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D03C" w14:textId="4F33831B" w:rsidR="008548A6" w:rsidRDefault="008548A6" w:rsidP="0006529A">
      <w:pPr>
        <w:pStyle w:val="Eivli"/>
      </w:pPr>
      <w:r w:rsidRPr="008323C3">
        <w:t>Osallistujat</w:t>
      </w:r>
    </w:p>
    <w:p w14:paraId="6891E567" w14:textId="14B5825D" w:rsidR="00232608" w:rsidRPr="004F62D6" w:rsidRDefault="00325B8E" w:rsidP="00325B8E">
      <w:pPr>
        <w:spacing w:before="240"/>
      </w:pPr>
      <w:r w:rsidRPr="00E2681F">
        <w:t>Minna Bäckroos </w:t>
      </w:r>
      <w:r w:rsidRPr="00E2681F">
        <w:br/>
        <w:t>Juliaana Grahn </w:t>
      </w:r>
      <w:r>
        <w:br/>
      </w:r>
      <w:proofErr w:type="spellStart"/>
      <w:r w:rsidRPr="00E2681F">
        <w:t>Marju</w:t>
      </w:r>
      <w:proofErr w:type="spellEnd"/>
      <w:r w:rsidRPr="00E2681F">
        <w:t xml:space="preserve"> Grönholm </w:t>
      </w:r>
      <w:r>
        <w:br/>
        <w:t>Karoliina Laurila</w:t>
      </w:r>
      <w:r>
        <w:br/>
      </w:r>
      <w:r w:rsidRPr="00E2681F">
        <w:t>Iina Lehtiniemi</w:t>
      </w:r>
      <w:r w:rsidRPr="00E2681F">
        <w:rPr>
          <w:rFonts w:ascii="Arial" w:hAnsi="Arial" w:cs="Arial"/>
        </w:rPr>
        <w:t> </w:t>
      </w:r>
      <w:r w:rsidRPr="00E2681F">
        <w:t> </w:t>
      </w:r>
      <w:r>
        <w:br/>
      </w:r>
      <w:r w:rsidRPr="00E2681F">
        <w:t>Maria Rissanen</w:t>
      </w:r>
      <w:r w:rsidRPr="00E2681F">
        <w:br/>
        <w:t>Ismo Santala </w:t>
      </w:r>
      <w:r>
        <w:br/>
        <w:t xml:space="preserve">Syksy </w:t>
      </w:r>
      <w:proofErr w:type="spellStart"/>
      <w:r>
        <w:t>Siitari</w:t>
      </w:r>
      <w:proofErr w:type="spellEnd"/>
      <w:r>
        <w:br/>
      </w:r>
      <w:r w:rsidRPr="00FB4713">
        <w:rPr>
          <w:strike/>
        </w:rPr>
        <w:t>Katri Siltanen</w:t>
      </w:r>
    </w:p>
    <w:p w14:paraId="768834DE" w14:textId="77777777" w:rsidR="00F64C63" w:rsidRPr="008548A6" w:rsidRDefault="00F64C63" w:rsidP="00F64C63">
      <w:pPr>
        <w:spacing w:after="0" w:line="240" w:lineRule="auto"/>
      </w:pPr>
    </w:p>
    <w:p w14:paraId="60006329" w14:textId="6F4131CB" w:rsidR="008548A6" w:rsidRDefault="00325B8E" w:rsidP="00325B8E">
      <w:pPr>
        <w:pStyle w:val="Eivli"/>
        <w:numPr>
          <w:ilvl w:val="0"/>
          <w:numId w:val="6"/>
        </w:numPr>
      </w:pPr>
      <w:r>
        <w:t>Kuulumiskierros</w:t>
      </w:r>
    </w:p>
    <w:p w14:paraId="437334A6" w14:textId="77777777" w:rsidR="00325B8E" w:rsidRDefault="00325B8E" w:rsidP="00325B8E">
      <w:pPr>
        <w:ind w:left="360"/>
      </w:pPr>
    </w:p>
    <w:p w14:paraId="48F9CFBF" w14:textId="395D69BE" w:rsidR="00325B8E" w:rsidRDefault="00325B8E" w:rsidP="00674A7A">
      <w:pPr>
        <w:pStyle w:val="Luettelokappale"/>
        <w:numPr>
          <w:ilvl w:val="0"/>
          <w:numId w:val="17"/>
        </w:numPr>
      </w:pPr>
      <w:proofErr w:type="spellStart"/>
      <w:r>
        <w:t>Marju</w:t>
      </w:r>
      <w:proofErr w:type="spellEnd"/>
      <w:r>
        <w:t xml:space="preserve"> &amp; Iina (Valkeakoski):</w:t>
      </w:r>
      <w:r>
        <w:br/>
        <w:t xml:space="preserve">Ole fiksusti digirohkea -hankkeeseen saatu </w:t>
      </w:r>
      <w:proofErr w:type="spellStart"/>
      <w:r>
        <w:t>AVI:lta</w:t>
      </w:r>
      <w:proofErr w:type="spellEnd"/>
      <w:r>
        <w:t xml:space="preserve"> rahoitus, joten hanketta päästään nyt edistämään. Valkeakosken kirjastolla pidettiin pehmoleluvaalit, jotka </w:t>
      </w:r>
      <w:proofErr w:type="gramStart"/>
      <w:r>
        <w:t>voitti</w:t>
      </w:r>
      <w:proofErr w:type="gramEnd"/>
      <w:r>
        <w:t xml:space="preserve"> Mauri </w:t>
      </w:r>
      <w:proofErr w:type="spellStart"/>
      <w:r>
        <w:t>Mäykkynen</w:t>
      </w:r>
      <w:proofErr w:type="spellEnd"/>
      <w:r>
        <w:t>. Maurin iskulause oli ”Selkokirjatkin ovat oikeita kirjoja!”</w:t>
      </w:r>
      <w:r w:rsidR="00674A7A">
        <w:br/>
      </w:r>
    </w:p>
    <w:p w14:paraId="32A39EE4" w14:textId="4FAE67AD" w:rsidR="00325B8E" w:rsidRPr="00A72E73" w:rsidRDefault="00325B8E" w:rsidP="00674A7A">
      <w:pPr>
        <w:pStyle w:val="Luettelokappale"/>
        <w:numPr>
          <w:ilvl w:val="0"/>
          <w:numId w:val="17"/>
        </w:numPr>
      </w:pPr>
      <w:r>
        <w:t>Syksy (Äänekoski):</w:t>
      </w:r>
      <w:r>
        <w:br/>
        <w:t>Äänekoskella on toteutettu suuri vessauudistus eli nyt kaikkiin kirjastoihin on saatu</w:t>
      </w:r>
      <w:r>
        <w:br/>
        <w:t>sukupuolineutraalit vessat, ja erityisesti esteettömät vessat ovat sukupuolineutraaleja.</w:t>
      </w:r>
      <w:r w:rsidR="00674A7A">
        <w:br/>
      </w:r>
    </w:p>
    <w:p w14:paraId="4A1355C3" w14:textId="70CC46E4" w:rsidR="00325B8E" w:rsidRDefault="00325B8E" w:rsidP="00674A7A">
      <w:pPr>
        <w:pStyle w:val="Luettelokappale"/>
        <w:numPr>
          <w:ilvl w:val="0"/>
          <w:numId w:val="17"/>
        </w:numPr>
      </w:pPr>
      <w:r>
        <w:t>Ismo (Tampere / Metso):</w:t>
      </w:r>
      <w:r>
        <w:br/>
        <w:t>Tampereen kirjaston kotipalvelut ja Ismo ovat menossa tutustumaan Tampereen seudun näkövammaiset ry:n toimintaan ja heidän lukemisen apuvälineisiin. Toimija on toki tuttu, mutta edellisestä vierailusta on jo aika</w:t>
      </w:r>
      <w:r w:rsidR="000255D4">
        <w:t>a</w:t>
      </w:r>
      <w:r>
        <w:t>.</w:t>
      </w:r>
      <w:r w:rsidR="00674A7A">
        <w:br/>
      </w:r>
    </w:p>
    <w:p w14:paraId="62CDF7E0" w14:textId="67C87A02" w:rsidR="00325B8E" w:rsidRDefault="00325B8E" w:rsidP="00674A7A">
      <w:pPr>
        <w:pStyle w:val="Luettelokappale"/>
        <w:numPr>
          <w:ilvl w:val="0"/>
          <w:numId w:val="17"/>
        </w:numPr>
      </w:pPr>
      <w:r>
        <w:lastRenderedPageBreak/>
        <w:t>Minna (Tampere / Lielahti):</w:t>
      </w:r>
      <w:r>
        <w:br/>
        <w:t xml:space="preserve">Tampereen kirjastolähettiläät tekivät selkokirjojen taitotaso arvion, josta koostettiin aikoinaan oma esite ja tätä on nyt nostettu näkyvästi esiin Lielahdessa ja huolehdittu, että sitä on asiakkaiden saatavilla kirjastossa. Esitteen avulla on helppo löytää esimerkiksi S2-opiskelijalle sopivan tasoinen selkokirja. Lielahden </w:t>
      </w:r>
      <w:proofErr w:type="spellStart"/>
      <w:r>
        <w:t>nepsy</w:t>
      </w:r>
      <w:proofErr w:type="spellEnd"/>
      <w:r>
        <w:t xml:space="preserve">-nurkka on tällä hetkellä varsin ahtaalla ja sen siirto väljemmille vesille on suunnitteilla. Pohdinnassa on myös, voisiko </w:t>
      </w:r>
      <w:proofErr w:type="spellStart"/>
      <w:r>
        <w:t>nepsy</w:t>
      </w:r>
      <w:proofErr w:type="spellEnd"/>
      <w:r>
        <w:t xml:space="preserve">-nurkan ja </w:t>
      </w:r>
      <w:proofErr w:type="spellStart"/>
      <w:r>
        <w:t>selkis</w:t>
      </w:r>
      <w:proofErr w:type="spellEnd"/>
      <w:r>
        <w:t>-hyllyn yhdistää. Kansainvälistä selkokielen päivää vietetään 28.5. ja antaa erinomaisen tilaisuuden nostaa selkokirjoja esiin.</w:t>
      </w:r>
      <w:r w:rsidR="00674A7A">
        <w:br/>
      </w:r>
    </w:p>
    <w:p w14:paraId="12AB24A5" w14:textId="77777777" w:rsidR="00325B8E" w:rsidRDefault="00325B8E" w:rsidP="00674A7A">
      <w:pPr>
        <w:pStyle w:val="Luettelokappale"/>
        <w:numPr>
          <w:ilvl w:val="0"/>
          <w:numId w:val="17"/>
        </w:numPr>
      </w:pPr>
      <w:r>
        <w:t>Maria (Tampere / Sampola):</w:t>
      </w:r>
      <w:r>
        <w:br/>
      </w:r>
      <w:proofErr w:type="spellStart"/>
      <w:r>
        <w:t>Nepsy</w:t>
      </w:r>
      <w:proofErr w:type="spellEnd"/>
      <w:r>
        <w:t xml:space="preserve">-nurkan uudistuksen toinen vaihe on nyt saatu päätökseensä eli Sampolaan on nyt perustettu </w:t>
      </w:r>
      <w:proofErr w:type="spellStart"/>
      <w:r>
        <w:t>nepsy</w:t>
      </w:r>
      <w:proofErr w:type="spellEnd"/>
      <w:r>
        <w:t xml:space="preserve">-nurkka, jossa on lainattavissa erilaisia apuvälineitä ja ei-lainattavissa muutamia hyvin suosittuja aihepiirin kirjoja sekä tunnetaito- ja keskustelukortteja, joita ei yleensä varaamatta edes näe kirjastossa. </w:t>
      </w:r>
      <w:proofErr w:type="spellStart"/>
      <w:r>
        <w:t>Nepsy</w:t>
      </w:r>
      <w:proofErr w:type="spellEnd"/>
      <w:r>
        <w:t xml:space="preserve">-nurkkaa ja </w:t>
      </w:r>
      <w:proofErr w:type="spellStart"/>
      <w:r>
        <w:t>neurokirjon</w:t>
      </w:r>
      <w:proofErr w:type="spellEnd"/>
      <w:r>
        <w:t xml:space="preserve"> ihmisten kanssa toimivia yhdistyksiä ja yhteisöjä esiteltiin kahdessa eri tapahtumassa Sampolalla ja pääkirjasto Metsolla. Nämä molemmat tapahtumat koettiin hyvin tärkeiksi ja suurin osa Sampolassa olevista lainattavista apuvälineistä ovat jo lainassa. Seuraava vaihe on kerätä kokemuksia ja palautteita lainattavista apuvälineistä ja uusia kaikkien muidenkin Tampereen </w:t>
      </w:r>
      <w:proofErr w:type="spellStart"/>
      <w:r>
        <w:t>nepsy</w:t>
      </w:r>
      <w:proofErr w:type="spellEnd"/>
      <w:r>
        <w:t>-nurkkien kansiot. Tämän jälkeen on vielä luvassa muutamia työvaiheita, mutta projektin vetäjä on vaihtumassa ja sen vuoksi tahti hidastuu nyt hetkeksi. Asiakkaille kannattaa siis nyt luvata vain sitä, mitä on jo saatavilla, ei tulevia palveluita.</w:t>
      </w:r>
      <w:r>
        <w:br/>
      </w:r>
      <w:r>
        <w:br/>
        <w:t>Projekti kääntää PIKI-verkkokirjasto selkokielelle hyväksyttiin PIKI-</w:t>
      </w:r>
      <w:proofErr w:type="spellStart"/>
      <w:r>
        <w:t>ohryssä</w:t>
      </w:r>
      <w:proofErr w:type="spellEnd"/>
      <w:r>
        <w:t xml:space="preserve"> yksimielisesti ja työryhmän ensimmäinen kokous on jo </w:t>
      </w:r>
      <w:proofErr w:type="spellStart"/>
      <w:r>
        <w:t>kalenteroitu</w:t>
      </w:r>
      <w:proofErr w:type="spellEnd"/>
      <w:r>
        <w:t xml:space="preserve"> 14.5. klo 14-15. Kiinnostuneet ovat edelleen tervetulleita mukaan ja voivat ilmoittautua Marialle. Selvityksessä oli myös, tehdäänkö tämän projektin yhteydessä yhteistyötä Keski-kirjastojen kanssa, mutta asia ei ehtinyt Keski-kirjastojen ohjausryhmän päätettäväksi tämän kevään aikana. Palaamme siis asiaan myöhemmin ja tällä välin pidämme Katrin ja Syksyn ajan tasalla, jotta pystymme tarvittaessa aloittamaan yhteistyön myöhemmin.</w:t>
      </w:r>
    </w:p>
    <w:p w14:paraId="309DD9DB" w14:textId="10FD8F32" w:rsidR="00093E9A" w:rsidRDefault="00325B8E" w:rsidP="00674A7A">
      <w:pPr>
        <w:pStyle w:val="Luettelokappale"/>
        <w:numPr>
          <w:ilvl w:val="0"/>
          <w:numId w:val="17"/>
        </w:numPr>
        <w:spacing w:before="240"/>
      </w:pPr>
      <w:proofErr w:type="spellStart"/>
      <w:r>
        <w:lastRenderedPageBreak/>
        <w:t>Juli</w:t>
      </w:r>
      <w:proofErr w:type="spellEnd"/>
      <w:r>
        <w:t xml:space="preserve"> (</w:t>
      </w:r>
      <w:proofErr w:type="spellStart"/>
      <w:r>
        <w:t>AkePiKe</w:t>
      </w:r>
      <w:proofErr w:type="spellEnd"/>
      <w:r>
        <w:t>):</w:t>
      </w:r>
      <w:r>
        <w:br/>
        <w:t xml:space="preserve">Kevään osalta </w:t>
      </w:r>
      <w:proofErr w:type="spellStart"/>
      <w:r>
        <w:t>AkePiKe</w:t>
      </w:r>
      <w:proofErr w:type="spellEnd"/>
      <w:r>
        <w:t xml:space="preserve"> -ohjelma alkaa olla jo ohi, jonkun verran tilaisuuksia on vielä toukokuussa, mutta viimeisiä viedään. Enemmän kuulumisia </w:t>
      </w:r>
      <w:proofErr w:type="spellStart"/>
      <w:r>
        <w:t>AkePiKen</w:t>
      </w:r>
      <w:proofErr w:type="spellEnd"/>
      <w:r>
        <w:t xml:space="preserve"> ajankohtaisissa muistion kohdassa 3.</w:t>
      </w:r>
      <w:r w:rsidR="00093E9A">
        <w:t xml:space="preserve"> </w:t>
      </w:r>
      <w:r w:rsidR="00674A7A">
        <w:br/>
      </w:r>
    </w:p>
    <w:p w14:paraId="133FE8A6" w14:textId="367145E3" w:rsidR="00B376D9" w:rsidRPr="00095A31" w:rsidRDefault="00B376D9" w:rsidP="00B376D9">
      <w:pPr>
        <w:pStyle w:val="Eivli"/>
        <w:numPr>
          <w:ilvl w:val="0"/>
          <w:numId w:val="6"/>
        </w:numPr>
      </w:pPr>
      <w:r>
        <w:t>Esan poikkeus- ja sääntöpulinat - verkostokahvit 28.3.</w:t>
      </w:r>
    </w:p>
    <w:p w14:paraId="48186D23" w14:textId="77777777" w:rsidR="00823611" w:rsidRDefault="00823611" w:rsidP="00823611"/>
    <w:p w14:paraId="67895D16" w14:textId="44C1564C" w:rsidR="00823611" w:rsidRDefault="00823611" w:rsidP="00823611">
      <w:r>
        <w:t>Esa-verkoston vetämät verkostokahvit pidettiin 28.3., aiheena ”millaisissa tilanteissa kirjaston käyttösääntöjen noudattaminen on vaikeaa ja miksi”. Pulinoiden tarkoituksena oli tarjota vertaistuellista keskustelua eettisesti kuormittaviin tilanteisiin, mutta myös löytää niitä haastaviksi koettuja käyttösääntöjen kohtia ja saada syötettä syksyllä samasta aiheesta järjestettävään koulutukseen.</w:t>
      </w:r>
    </w:p>
    <w:p w14:paraId="1BC50C21" w14:textId="77777777" w:rsidR="00823611" w:rsidRDefault="00823611" w:rsidP="00823611">
      <w:r>
        <w:t xml:space="preserve">Keskusteltiin </w:t>
      </w:r>
      <w:proofErr w:type="spellStart"/>
      <w:r>
        <w:t>esa</w:t>
      </w:r>
      <w:proofErr w:type="spellEnd"/>
      <w:r>
        <w:t>-verkoston jäsenten kokemuksista:</w:t>
      </w:r>
    </w:p>
    <w:p w14:paraId="3B3FFED4" w14:textId="727712E0" w:rsidR="00823611" w:rsidRDefault="00823611" w:rsidP="008508F5">
      <w:pPr>
        <w:pStyle w:val="Luettelokappale"/>
        <w:numPr>
          <w:ilvl w:val="0"/>
          <w:numId w:val="8"/>
        </w:numPr>
        <w:spacing w:line="259" w:lineRule="auto"/>
      </w:pPr>
      <w:r>
        <w:t>Olimme yksimielisiä siitä, että tällaiselle keskustelulle on tarvetta. Osallistujilta nousi todella hyviä pohdintoja ja hyvää keskustelua, säännöt ja niiden poikkeukset koettiin selkeästi tärkeäksi puheenaiheeksi.</w:t>
      </w:r>
      <w:r w:rsidR="008508F5">
        <w:br/>
      </w:r>
    </w:p>
    <w:p w14:paraId="64FBEEDE" w14:textId="7199FB06" w:rsidR="00823611" w:rsidRDefault="00823611" w:rsidP="00823611">
      <w:pPr>
        <w:pStyle w:val="Luettelokappale"/>
        <w:numPr>
          <w:ilvl w:val="0"/>
          <w:numId w:val="8"/>
        </w:numPr>
        <w:spacing w:line="259" w:lineRule="auto"/>
      </w:pPr>
      <w:r>
        <w:t>Etäyhteydet aiheuttavat tunnetusti teknisiä ongelmia, eikä niiltä vältytty nytkään. Tekniset ongelmat aiheuttivat sen, ettei kaikissa pienryhmissä jäänyt kunnollista keskusteluaikaa. Pohdittiinkin, voisiko keskustelulle olla vähän enemmän aikaa (verkostokahvien kesto esim. puolituntia pidempi?) tai voisiko keskustelun käydä kaikkien osallistuneiden kesken ilman pienryhmiä (mikäli osallistujia on alle 30)?</w:t>
      </w:r>
    </w:p>
    <w:p w14:paraId="15CB5CDA" w14:textId="77777777" w:rsidR="00823611" w:rsidRDefault="00823611" w:rsidP="00823611">
      <w:pPr>
        <w:pStyle w:val="Luettelokappale"/>
        <w:spacing w:line="259" w:lineRule="auto"/>
        <w:ind w:left="1080"/>
      </w:pPr>
    </w:p>
    <w:p w14:paraId="3007AC9E" w14:textId="795D9288" w:rsidR="00823611" w:rsidRDefault="00823611" w:rsidP="00823611">
      <w:pPr>
        <w:pStyle w:val="Luettelokappale"/>
        <w:numPr>
          <w:ilvl w:val="0"/>
          <w:numId w:val="8"/>
        </w:numPr>
        <w:spacing w:line="259" w:lineRule="auto"/>
      </w:pPr>
      <w:r>
        <w:t xml:space="preserve">Pienryhmissä </w:t>
      </w:r>
      <w:proofErr w:type="spellStart"/>
      <w:r>
        <w:t>esa</w:t>
      </w:r>
      <w:proofErr w:type="spellEnd"/>
      <w:r>
        <w:t xml:space="preserve">-verkostolaisille saattoi langeta kaksoisrooli sekä keskustelun vetäjänä / herättelijänä että sihteerinä. Osalle tämä oli hankala </w:t>
      </w:r>
      <w:proofErr w:type="spellStart"/>
      <w:r>
        <w:t>kombo</w:t>
      </w:r>
      <w:proofErr w:type="spellEnd"/>
      <w:r>
        <w:t xml:space="preserve">, joten jatkossa </w:t>
      </w:r>
      <w:proofErr w:type="spellStart"/>
      <w:r>
        <w:t>esa</w:t>
      </w:r>
      <w:proofErr w:type="spellEnd"/>
      <w:r>
        <w:t>-verkostolaisen roolitusta pienryhmäkeskusteluissa on hyvä miettiä.</w:t>
      </w:r>
    </w:p>
    <w:p w14:paraId="1A3879A4" w14:textId="77777777" w:rsidR="00823611" w:rsidRDefault="00823611" w:rsidP="00823611">
      <w:pPr>
        <w:pStyle w:val="Luettelokappale"/>
        <w:spacing w:line="259" w:lineRule="auto"/>
        <w:ind w:left="1080"/>
      </w:pPr>
    </w:p>
    <w:p w14:paraId="3175E771" w14:textId="35B5CAF9" w:rsidR="00823611" w:rsidRDefault="00823611" w:rsidP="00823611">
      <w:pPr>
        <w:pStyle w:val="Luettelokappale"/>
        <w:numPr>
          <w:ilvl w:val="0"/>
          <w:numId w:val="8"/>
        </w:numPr>
        <w:spacing w:line="259" w:lineRule="auto"/>
      </w:pPr>
      <w:r>
        <w:t xml:space="preserve">Keskustelussa lipsuttiin välillä yleisten asiakaspalveluun liittyvien asioiden puolelle, eikä näkökulma pysynyt esteettömyys- ja saavutettavuusaiheissa. Aiheen vuoksi tämä on ymmärrettävää ja toisaalta aihe on niin laaja, että se kattaa lähes kaiken asiakaspalvelun. Tämä huomio kirvoitti keskustelua </w:t>
      </w:r>
      <w:proofErr w:type="spellStart"/>
      <w:r>
        <w:t>esa</w:t>
      </w:r>
      <w:proofErr w:type="spellEnd"/>
      <w:r>
        <w:t>-verkoston rajauksista, mikä on tärkeä ja hyvä keskustelu, jota varmasti tullaan jatkamaan myöhemminkin.</w:t>
      </w:r>
    </w:p>
    <w:p w14:paraId="133C9CD1" w14:textId="333E5CC6" w:rsidR="00823611" w:rsidRDefault="00823611" w:rsidP="00823611">
      <w:r>
        <w:t xml:space="preserve">Osallistujien palautteita saatiin vähän, mutta näiden perusteella tilaisuus oli onnistunut, osallistujat kokivat </w:t>
      </w:r>
      <w:proofErr w:type="spellStart"/>
      <w:r>
        <w:t>esan</w:t>
      </w:r>
      <w:proofErr w:type="spellEnd"/>
      <w:r>
        <w:t xml:space="preserve"> sääntö- ja poikkeuspulinat aikansa arvoisiksi, </w:t>
      </w:r>
      <w:proofErr w:type="spellStart"/>
      <w:r>
        <w:t>esa</w:t>
      </w:r>
      <w:proofErr w:type="spellEnd"/>
      <w:r>
        <w:t xml:space="preserve">-verkosto onnistui välittämään tärkeää tietoa ja erityisesti </w:t>
      </w:r>
      <w:r>
        <w:lastRenderedPageBreak/>
        <w:t>vertaiskeskustelu koettiin tilaisuuden parhaaksi anniksi. Esa-verkosto tuntuukin olevan väylä pohtia positiivista erityiskohtelua.</w:t>
      </w:r>
    </w:p>
    <w:p w14:paraId="3121CF0F" w14:textId="345F3DDC" w:rsidR="005A69F8" w:rsidRDefault="00823611" w:rsidP="00823611">
      <w:pPr>
        <w:spacing w:before="240"/>
      </w:pPr>
      <w:r>
        <w:t xml:space="preserve">Syksyllä samasta aiheesta jatketaan ilman </w:t>
      </w:r>
      <w:proofErr w:type="spellStart"/>
      <w:r>
        <w:t>esa</w:t>
      </w:r>
      <w:proofErr w:type="spellEnd"/>
      <w:r>
        <w:t xml:space="preserve">-verkostoa </w:t>
      </w:r>
      <w:proofErr w:type="spellStart"/>
      <w:r>
        <w:t>AkePiKen</w:t>
      </w:r>
      <w:proofErr w:type="spellEnd"/>
      <w:r>
        <w:t xml:space="preserve"> koulutuksessa 23.9. ”Säännöt, poikkeukset ja omantunnon äänet”. Verkostokahvien tavoitteena oli saada käsitys siitä, mikä kirjaston työntekijöitä ympäri </w:t>
      </w:r>
      <w:proofErr w:type="spellStart"/>
      <w:r>
        <w:t>PiKe</w:t>
      </w:r>
      <w:proofErr w:type="spellEnd"/>
      <w:r>
        <w:t>-aluetta mietityttää asiakaspalvelussa ja tässä onnistuimme</w:t>
      </w:r>
      <w:r w:rsidR="00BD726C">
        <w:t xml:space="preserve"> </w:t>
      </w:r>
      <w:r>
        <w:t>hyvin. Lisäksi saimme hyvää syötettä kyseiseen koulutukseen.</w:t>
      </w:r>
      <w:r w:rsidR="00EC5B56">
        <w:br/>
      </w:r>
    </w:p>
    <w:p w14:paraId="1205D1C6" w14:textId="03FEF2A2" w:rsidR="00823611" w:rsidRDefault="00823611" w:rsidP="00823611">
      <w:pPr>
        <w:pStyle w:val="Eivli"/>
        <w:numPr>
          <w:ilvl w:val="0"/>
          <w:numId w:val="6"/>
        </w:numPr>
      </w:pPr>
      <w:proofErr w:type="spellStart"/>
      <w:r>
        <w:t>AkePiKen</w:t>
      </w:r>
      <w:proofErr w:type="spellEnd"/>
      <w:r>
        <w:t xml:space="preserve"> ajankohtaiset ja Topaasia -pelisessio</w:t>
      </w:r>
    </w:p>
    <w:p w14:paraId="6E32886E" w14:textId="77777777" w:rsidR="00823611" w:rsidRDefault="00823611" w:rsidP="00823611"/>
    <w:p w14:paraId="411453EA" w14:textId="77777777" w:rsidR="00DA3F23" w:rsidRDefault="00823611" w:rsidP="00DA3F23">
      <w:pPr>
        <w:pStyle w:val="Luettelokappale"/>
        <w:numPr>
          <w:ilvl w:val="0"/>
          <w:numId w:val="18"/>
        </w:numPr>
      </w:pPr>
      <w:r>
        <w:t xml:space="preserve">Kevään osalta </w:t>
      </w:r>
      <w:proofErr w:type="spellStart"/>
      <w:r>
        <w:t>AkePiKe</w:t>
      </w:r>
      <w:proofErr w:type="spellEnd"/>
      <w:r>
        <w:t xml:space="preserve"> -ohjelma alkaa olla jo loppusuoralla, toukokuussa on vielä jonkun verran tilaisuuksia. Tulossa on vielä esimerkiksi:</w:t>
      </w:r>
    </w:p>
    <w:p w14:paraId="20CCCA47" w14:textId="558DEEF0" w:rsidR="00823611" w:rsidRDefault="00823611" w:rsidP="00DA3F23">
      <w:pPr>
        <w:pStyle w:val="Luettelokappale"/>
        <w:numPr>
          <w:ilvl w:val="1"/>
          <w:numId w:val="18"/>
        </w:numPr>
      </w:pPr>
      <w:r>
        <w:t xml:space="preserve">25.4. </w:t>
      </w:r>
      <w:proofErr w:type="spellStart"/>
      <w:r>
        <w:t>PiKen</w:t>
      </w:r>
      <w:proofErr w:type="spellEnd"/>
      <w:r>
        <w:t xml:space="preserve"> </w:t>
      </w:r>
      <w:proofErr w:type="gramStart"/>
      <w:r>
        <w:t>digi-verkoston</w:t>
      </w:r>
      <w:proofErr w:type="gramEnd"/>
      <w:r>
        <w:t xml:space="preserve"> verkostokahvit</w:t>
      </w:r>
    </w:p>
    <w:p w14:paraId="6B78C58E" w14:textId="77777777" w:rsidR="00823611" w:rsidRDefault="00823611" w:rsidP="00DA3F23">
      <w:pPr>
        <w:pStyle w:val="Luettelokappale"/>
        <w:numPr>
          <w:ilvl w:val="1"/>
          <w:numId w:val="18"/>
        </w:numPr>
        <w:spacing w:line="259" w:lineRule="auto"/>
      </w:pPr>
      <w:r>
        <w:t>7.5. Kehittämiskirjastopäivä Jyväskylässä, ilmoittautuminen on vielä auki</w:t>
      </w:r>
    </w:p>
    <w:p w14:paraId="05E9867B" w14:textId="5AE54ACD" w:rsidR="004E6633" w:rsidRDefault="00823611" w:rsidP="00A561A2">
      <w:pPr>
        <w:pStyle w:val="Luettelokappale"/>
        <w:numPr>
          <w:ilvl w:val="1"/>
          <w:numId w:val="18"/>
        </w:numPr>
        <w:spacing w:line="259" w:lineRule="auto"/>
      </w:pPr>
      <w:r>
        <w:t xml:space="preserve">14.5. Me osaajina </w:t>
      </w:r>
      <w:proofErr w:type="spellStart"/>
      <w:r>
        <w:t>PiKe</w:t>
      </w:r>
      <w:proofErr w:type="spellEnd"/>
      <w:r>
        <w:t>-kirjastoissa: Ammatillinen empatia ja itseluottamus, jossa puhumassa on Juha T. Hakala ja jonne ilmoittautuminen on vielä auki.</w:t>
      </w:r>
    </w:p>
    <w:p w14:paraId="12B6074F" w14:textId="13FA5708" w:rsidR="00823611" w:rsidRDefault="00823611" w:rsidP="004E6633">
      <w:pPr>
        <w:spacing w:line="259" w:lineRule="auto"/>
        <w:ind w:firstLine="720"/>
      </w:pPr>
      <w:r>
        <w:t>Suosittelemme tietysti osallistumista kaikkiin yllä mainittuihin tilaisuuksiin!</w:t>
      </w:r>
    </w:p>
    <w:p w14:paraId="6C43115A" w14:textId="29737FDA" w:rsidR="00823611" w:rsidRPr="00DA3F23" w:rsidRDefault="00823611" w:rsidP="00DA3F23">
      <w:pPr>
        <w:pStyle w:val="Luettelokappale"/>
        <w:numPr>
          <w:ilvl w:val="0"/>
          <w:numId w:val="18"/>
        </w:numPr>
        <w:rPr>
          <w:rFonts w:ascii="Times New Roman" w:eastAsia="Times New Roman" w:hAnsi="Times New Roman" w:cs="Times New Roman"/>
          <w:sz w:val="24"/>
          <w:szCs w:val="24"/>
          <w:lang w:eastAsia="fi-FI"/>
        </w:rPr>
      </w:pPr>
      <w:r>
        <w:t xml:space="preserve">Lisäksi kohtaavan asiakaspalvelun tarjottimen koulutukset ovat kaikki saatavilla </w:t>
      </w:r>
      <w:proofErr w:type="spellStart"/>
      <w:r>
        <w:t>Liboppissa</w:t>
      </w:r>
      <w:proofErr w:type="spellEnd"/>
      <w:r>
        <w:t xml:space="preserve">. Osa </w:t>
      </w:r>
      <w:proofErr w:type="spellStart"/>
      <w:r>
        <w:t>Liboppin</w:t>
      </w:r>
      <w:proofErr w:type="spellEnd"/>
      <w:r>
        <w:t xml:space="preserve"> koulutuksista on saatavilla vain määräajan, joten koulutuksia kannattaa katsoa nyt etenkin toukokuun aikana. Turvallinen ja varma työote -koulutuksen päivämäärä </w:t>
      </w:r>
      <w:r w:rsidR="008508F5" w:rsidRPr="00DA3F23">
        <w:rPr>
          <w:rFonts w:ascii="Aptos" w:eastAsia="Times New Roman" w:hAnsi="Aptos" w:cs="Times New Roman"/>
          <w:lang w:eastAsia="fi-FI"/>
        </w:rPr>
        <w:t>muuttui, tiedotusta on luvassa kuitenkin heti</w:t>
      </w:r>
      <w:r w:rsidR="00674A7A" w:rsidRPr="00DA3F23">
        <w:rPr>
          <w:rFonts w:ascii="Aptos" w:eastAsia="Times New Roman" w:hAnsi="Aptos" w:cs="Times New Roman"/>
          <w:lang w:eastAsia="fi-FI"/>
        </w:rPr>
        <w:t>, kun</w:t>
      </w:r>
      <w:r w:rsidR="008508F5" w:rsidRPr="00DA3F23">
        <w:rPr>
          <w:rFonts w:ascii="Aptos" w:eastAsia="Times New Roman" w:hAnsi="Aptos" w:cs="Times New Roman"/>
          <w:lang w:eastAsia="fi-FI"/>
        </w:rPr>
        <w:t xml:space="preserve"> mahdollista</w:t>
      </w:r>
      <w:r>
        <w:t xml:space="preserve">. </w:t>
      </w:r>
      <w:r w:rsidR="004E6633">
        <w:br/>
      </w:r>
    </w:p>
    <w:p w14:paraId="63FD979D" w14:textId="15C1D5C2" w:rsidR="00823611" w:rsidRDefault="00823611" w:rsidP="00DA3F23">
      <w:pPr>
        <w:pStyle w:val="Luettelokappale"/>
        <w:numPr>
          <w:ilvl w:val="0"/>
          <w:numId w:val="18"/>
        </w:numPr>
      </w:pPr>
      <w:r>
        <w:t xml:space="preserve">Kesäkuun puolivälissä pidetään kaikkien verkostojen yhteiset verkostokahvit, joissa on tarkoituksena esitellä verkostot ja niiden toimintaa tammikuun verkostokahvien tapaan. Maria lomailee jo kesäkuussa, joten kesäkuussa töissä olevien </w:t>
      </w:r>
      <w:proofErr w:type="spellStart"/>
      <w:r>
        <w:t>esa</w:t>
      </w:r>
      <w:proofErr w:type="spellEnd"/>
      <w:r>
        <w:t xml:space="preserve">-verkostolaisten on suotavaa osallistua verkostokahveilla mahdollisuuksien mukaan ja edustaa </w:t>
      </w:r>
      <w:proofErr w:type="spellStart"/>
      <w:r>
        <w:t>esa</w:t>
      </w:r>
      <w:proofErr w:type="spellEnd"/>
      <w:r>
        <w:t>-verkostoa!</w:t>
      </w:r>
      <w:r>
        <w:br/>
        <w:t xml:space="preserve">Linkki kesäkuun verkostokahveille: </w:t>
      </w:r>
      <w:hyperlink r:id="rId8" w:history="1">
        <w:proofErr w:type="spellStart"/>
        <w:r w:rsidRPr="00E572DC">
          <w:rPr>
            <w:rStyle w:val="Hyperlinkki"/>
          </w:rPr>
          <w:t>PiKen</w:t>
        </w:r>
        <w:proofErr w:type="spellEnd"/>
        <w:r w:rsidRPr="00E572DC">
          <w:rPr>
            <w:rStyle w:val="Hyperlinkki"/>
          </w:rPr>
          <w:t xml:space="preserve"> Vinhat verkostokahvit: Uutta yhteistyötä ja suunnitelmia vuodelle 2026 | </w:t>
        </w:r>
        <w:proofErr w:type="spellStart"/>
        <w:r w:rsidRPr="00E572DC">
          <w:rPr>
            <w:rStyle w:val="Hyperlinkki"/>
          </w:rPr>
          <w:t>Akepike</w:t>
        </w:r>
        <w:proofErr w:type="spellEnd"/>
      </w:hyperlink>
    </w:p>
    <w:p w14:paraId="298B2956" w14:textId="27C008A0" w:rsidR="004E6633" w:rsidRDefault="00823611" w:rsidP="004E6633">
      <w:pPr>
        <w:pStyle w:val="Luettelokappale"/>
        <w:numPr>
          <w:ilvl w:val="0"/>
          <w:numId w:val="18"/>
        </w:numPr>
      </w:pPr>
      <w:r>
        <w:lastRenderedPageBreak/>
        <w:t xml:space="preserve">18.9. </w:t>
      </w:r>
      <w:proofErr w:type="spellStart"/>
      <w:r>
        <w:t>AkePiKen</w:t>
      </w:r>
      <w:proofErr w:type="spellEnd"/>
      <w:r>
        <w:t xml:space="preserve"> verkosto</w:t>
      </w:r>
      <w:r w:rsidR="004E6633">
        <w:t xml:space="preserve">t pääsevät </w:t>
      </w:r>
      <w:r>
        <w:t>suunnit</w:t>
      </w:r>
      <w:r w:rsidR="004E6633">
        <w:t>telemaan</w:t>
      </w:r>
      <w:r>
        <w:t xml:space="preserve"> seuraavaa vuotta</w:t>
      </w:r>
      <w:r w:rsidR="004E6633">
        <w:t xml:space="preserve"> omissa kokouksissaan</w:t>
      </w:r>
      <w:r>
        <w:t xml:space="preserve">. Tässä kokouksessa voidaan pohtia esimerkiksi kokousten </w:t>
      </w:r>
      <w:proofErr w:type="spellStart"/>
      <w:r>
        <w:t>kalenterointia</w:t>
      </w:r>
      <w:proofErr w:type="spellEnd"/>
      <w:r>
        <w:t xml:space="preserve"> seuraavalle vuodelle.</w:t>
      </w:r>
      <w:r w:rsidR="004E6633">
        <w:t xml:space="preserve"> Yhdessä kaikkien verkostojen kesken tulevaa vuotta suunnitellaan Verkostokahveilla 26.9.</w:t>
      </w:r>
      <w:r w:rsidR="004E6633">
        <w:br/>
      </w:r>
    </w:p>
    <w:p w14:paraId="43EDB302" w14:textId="0D17A51D" w:rsidR="00823611" w:rsidRDefault="00823611" w:rsidP="00DA3F23">
      <w:pPr>
        <w:pStyle w:val="Luettelokappale"/>
        <w:numPr>
          <w:ilvl w:val="0"/>
          <w:numId w:val="18"/>
        </w:numPr>
      </w:pPr>
      <w:r>
        <w:t>Huomautuksena esille nousi, että Ake-kokousmuistioille tulee tehdä vastaisuudessa saavutettavuustarkistus ennen kuin se toimitetaan yleiseen jakoon.</w:t>
      </w:r>
      <w:r w:rsidR="004E6633">
        <w:br/>
      </w:r>
    </w:p>
    <w:p w14:paraId="063AAC4C" w14:textId="3402C196" w:rsidR="00823611" w:rsidRDefault="00823611" w:rsidP="00DA3F23">
      <w:pPr>
        <w:pStyle w:val="Luettelokappale"/>
        <w:numPr>
          <w:ilvl w:val="0"/>
          <w:numId w:val="18"/>
        </w:numPr>
      </w:pPr>
      <w:r>
        <w:t xml:space="preserve">Kokouksen aikana kokeiltiin Topaasia -keskustelukortteja, joita voisi hyödyntää verkostokahvien keskustelun apuna. Todettiin Topaasia -kortit todella toimiviksi, hyviksi ja kivoiksi, ja päätettiin käyttää niitä keskustelun apuna heti ensimmäisen tilaisuuden tullen. Kokeilukerta kirvoitti todella hyvää ja tärkeää keskustelua </w:t>
      </w:r>
      <w:proofErr w:type="spellStart"/>
      <w:r>
        <w:t>esa</w:t>
      </w:r>
      <w:proofErr w:type="spellEnd"/>
      <w:r>
        <w:t>-verkoston suuntaviivoista ja tulevista painopisteistä, joten pelin tulokset kirjattiin ylös myöhempää käyttöä varten. Topaasia -p</w:t>
      </w:r>
      <w:r w:rsidR="003D22E1">
        <w:t>eliraportti on</w:t>
      </w:r>
      <w:r>
        <w:t xml:space="preserve"> muistion liit</w:t>
      </w:r>
      <w:r w:rsidR="00C50D11">
        <w:t>teenä.</w:t>
      </w:r>
      <w:r w:rsidR="00EC5B56">
        <w:br/>
      </w:r>
    </w:p>
    <w:p w14:paraId="6812FDB2" w14:textId="426DD808" w:rsidR="00C50D11" w:rsidRPr="00C50D11" w:rsidRDefault="00C50D11" w:rsidP="00ED419F">
      <w:pPr>
        <w:pStyle w:val="Eivli"/>
        <w:numPr>
          <w:ilvl w:val="0"/>
          <w:numId w:val="6"/>
        </w:numPr>
        <w:spacing w:line="360" w:lineRule="auto"/>
      </w:pPr>
      <w:r>
        <w:t>Syyskauden suunnitelmia</w:t>
      </w:r>
    </w:p>
    <w:p w14:paraId="6EF0377A" w14:textId="77777777" w:rsidR="00C50D11" w:rsidRDefault="00C50D11" w:rsidP="00ED419F">
      <w:pPr>
        <w:pStyle w:val="Luettelokappale"/>
      </w:pPr>
    </w:p>
    <w:p w14:paraId="3B9B7D11" w14:textId="44D4E0C3" w:rsidR="00C50D11" w:rsidRPr="008842B3" w:rsidRDefault="00C50D11" w:rsidP="004E6633">
      <w:pPr>
        <w:pStyle w:val="Luettelokappale"/>
        <w:numPr>
          <w:ilvl w:val="0"/>
          <w:numId w:val="20"/>
        </w:numPr>
      </w:pPr>
      <w:r>
        <w:t xml:space="preserve">Aiemmissa kokouksissa päätettiin tehdä yhteistyötä </w:t>
      </w:r>
      <w:proofErr w:type="gramStart"/>
      <w:r>
        <w:t>digi-verkoston</w:t>
      </w:r>
      <w:proofErr w:type="gramEnd"/>
      <w:r>
        <w:t xml:space="preserve"> kanssa seuraavien verkostokahvien osalta, aiheeksi valikoitui näkövammaisten digituki. Tampereen seudun näkövammaiset ry:n Hilma Alanko saatiin puhujaksi verkostokahveille, Terhi ja Kaisa ovat hoitaneet tähän liittyviä järjestelyjä. Ajankohdaksi sovittiin 28.11. Suunnittelua jatketaan syksyllä yhdessä </w:t>
      </w:r>
      <w:proofErr w:type="gramStart"/>
      <w:r>
        <w:t>digi-verkoston</w:t>
      </w:r>
      <w:proofErr w:type="gramEnd"/>
      <w:r>
        <w:t xml:space="preserve"> kanssa.</w:t>
      </w:r>
      <w:r>
        <w:br/>
      </w:r>
    </w:p>
    <w:p w14:paraId="5719C220" w14:textId="77777777" w:rsidR="00C50D11" w:rsidRPr="004E6633" w:rsidRDefault="00C50D11" w:rsidP="004E6633">
      <w:pPr>
        <w:pStyle w:val="Luettelokappale"/>
        <w:numPr>
          <w:ilvl w:val="0"/>
          <w:numId w:val="20"/>
        </w:numPr>
        <w:rPr>
          <w:bCs/>
        </w:rPr>
      </w:pPr>
      <w:r w:rsidRPr="004E6633">
        <w:rPr>
          <w:bCs/>
        </w:rPr>
        <w:t xml:space="preserve">Esa-verkostolla on vielä budjettia käytettävissään. Budjetin voi käyttää joko puhujaan tai retkeen, ja koska puhuja </w:t>
      </w:r>
      <w:proofErr w:type="spellStart"/>
      <w:r w:rsidRPr="004E6633">
        <w:rPr>
          <w:bCs/>
        </w:rPr>
        <w:t>esa</w:t>
      </w:r>
      <w:proofErr w:type="spellEnd"/>
      <w:r w:rsidRPr="004E6633">
        <w:rPr>
          <w:bCs/>
        </w:rPr>
        <w:t xml:space="preserve">-verkoston syksyn tilaisuuteen on jo, päätettiin lähteä retkelle. Keskustelun jälkeen päätettiin suunnata Turkuun tai sen lähialueelle. Koska Turun seudulla riittää paljon tutustuttavaa </w:t>
      </w:r>
      <w:proofErr w:type="spellStart"/>
      <w:r w:rsidRPr="004E6633">
        <w:rPr>
          <w:bCs/>
        </w:rPr>
        <w:t>esa</w:t>
      </w:r>
      <w:proofErr w:type="spellEnd"/>
      <w:r w:rsidRPr="004E6633">
        <w:rPr>
          <w:bCs/>
        </w:rPr>
        <w:t xml:space="preserve">-asioiden tiimoilta, päätettiin järjestää äänestys. Jokaisen </w:t>
      </w:r>
      <w:proofErr w:type="spellStart"/>
      <w:r w:rsidRPr="004E6633">
        <w:rPr>
          <w:bCs/>
        </w:rPr>
        <w:t>esa</w:t>
      </w:r>
      <w:proofErr w:type="spellEnd"/>
      <w:r w:rsidRPr="004E6633">
        <w:rPr>
          <w:bCs/>
        </w:rPr>
        <w:t xml:space="preserve">-verkostolainen tehköön kartoitusta Turun seudun </w:t>
      </w:r>
      <w:proofErr w:type="spellStart"/>
      <w:r w:rsidRPr="004E6633">
        <w:rPr>
          <w:bCs/>
        </w:rPr>
        <w:t>esa</w:t>
      </w:r>
      <w:proofErr w:type="spellEnd"/>
      <w:r w:rsidRPr="004E6633">
        <w:rPr>
          <w:bCs/>
        </w:rPr>
        <w:t xml:space="preserve">-kohteista ja ilmoittakoon nämä Marialle tai </w:t>
      </w:r>
      <w:proofErr w:type="spellStart"/>
      <w:r w:rsidRPr="004E6633">
        <w:rPr>
          <w:bCs/>
        </w:rPr>
        <w:t>Julille</w:t>
      </w:r>
      <w:proofErr w:type="spellEnd"/>
      <w:r w:rsidRPr="004E6633">
        <w:rPr>
          <w:bCs/>
        </w:rPr>
        <w:t xml:space="preserve">, deadline ilmoituksille 5.5.2025. Tämän jälkeen ilmoitetuista kohteista tehdään äänestys, jonka perusteella valitaan vierailtava kohde / vierailtavat kohteet. </w:t>
      </w:r>
      <w:proofErr w:type="spellStart"/>
      <w:r w:rsidRPr="004E6633">
        <w:rPr>
          <w:bCs/>
        </w:rPr>
        <w:t>Ääänestyksen</w:t>
      </w:r>
      <w:proofErr w:type="spellEnd"/>
      <w:r w:rsidRPr="004E6633">
        <w:rPr>
          <w:bCs/>
        </w:rPr>
        <w:t xml:space="preserve"> deadline on 15.5.</w:t>
      </w:r>
      <w:r w:rsidRPr="004E6633">
        <w:rPr>
          <w:bCs/>
        </w:rPr>
        <w:br/>
      </w:r>
    </w:p>
    <w:p w14:paraId="1239345F" w14:textId="77777777" w:rsidR="00C50D11" w:rsidRPr="004E6633" w:rsidRDefault="00C50D11" w:rsidP="004E6633">
      <w:pPr>
        <w:pStyle w:val="Luettelokappale"/>
        <w:numPr>
          <w:ilvl w:val="0"/>
          <w:numId w:val="20"/>
        </w:numPr>
        <w:rPr>
          <w:bCs/>
        </w:rPr>
      </w:pPr>
      <w:r w:rsidRPr="004E6633">
        <w:rPr>
          <w:bCs/>
        </w:rPr>
        <w:lastRenderedPageBreak/>
        <w:t>31.10. verkostokahvit samaan aik</w:t>
      </w:r>
      <w:bookmarkStart w:id="0" w:name="_GoBack"/>
      <w:bookmarkEnd w:id="0"/>
      <w:r w:rsidRPr="004E6633">
        <w:rPr>
          <w:bCs/>
        </w:rPr>
        <w:t xml:space="preserve">aan kuin Tampereella henkilöstön koulutuspäivät, joten verkostokahvit järjestetään verkostovetoisesti siten, että muut kuin Tampereella työskentelevät verkostolaiset ovat vetämässä kyseistä tilaisuutta. </w:t>
      </w:r>
      <w:proofErr w:type="spellStart"/>
      <w:r w:rsidRPr="004E6633">
        <w:rPr>
          <w:bCs/>
        </w:rPr>
        <w:t>Lanu</w:t>
      </w:r>
      <w:proofErr w:type="spellEnd"/>
      <w:r w:rsidRPr="004E6633">
        <w:rPr>
          <w:bCs/>
        </w:rPr>
        <w:t>-verkosto on jo varannut kyseisen päivän itselleen, aiheena mahdollisesti vertaisvinkkaus.</w:t>
      </w:r>
      <w:r w:rsidRPr="004E6633">
        <w:rPr>
          <w:bCs/>
        </w:rPr>
        <w:br/>
      </w:r>
    </w:p>
    <w:p w14:paraId="7CB64491" w14:textId="3B25E044" w:rsidR="00C50D11" w:rsidRDefault="00C50D11" w:rsidP="004E6633">
      <w:pPr>
        <w:pStyle w:val="Luettelokappale"/>
        <w:numPr>
          <w:ilvl w:val="0"/>
          <w:numId w:val="20"/>
        </w:numPr>
      </w:pPr>
      <w:r w:rsidRPr="004E6633">
        <w:rPr>
          <w:bCs/>
        </w:rPr>
        <w:t>Lisäksi keskustelimme kokouskäytännöistä ja aikatauluttamisesta. Kahden tunnin kokoukset ovat raskaita, mutta toisaalta koko kaksi tuntia tarvitaan, jotta esimerkiksi koulutusten suunnittelu kokousten aikana on mahdollista</w:t>
      </w:r>
      <w:r w:rsidR="00EC5B56" w:rsidRPr="004E6633">
        <w:rPr>
          <w:bCs/>
        </w:rPr>
        <w:t xml:space="preserve">. </w:t>
      </w:r>
      <w:r w:rsidRPr="004E6633">
        <w:rPr>
          <w:bCs/>
        </w:rPr>
        <w:t>Päätettiin kokeilla kokousten aikatauluttamista, jolloin kokouksen aiheiden kesto ilmoitetaan etukäteen.</w:t>
      </w:r>
    </w:p>
    <w:p w14:paraId="2F60506B" w14:textId="77777777" w:rsidR="00823611" w:rsidRPr="00095A31" w:rsidRDefault="00823611" w:rsidP="00ED419F"/>
    <w:p w14:paraId="71DB495A" w14:textId="201D0AC6" w:rsidR="004D2818" w:rsidRDefault="00B57CDA" w:rsidP="004D2818">
      <w:pPr>
        <w:pStyle w:val="Eivli"/>
        <w:spacing w:line="360" w:lineRule="auto"/>
      </w:pPr>
      <w:r>
        <w:t>Seuraava kokous</w:t>
      </w:r>
      <w:r w:rsidR="004D2818">
        <w:br/>
      </w:r>
    </w:p>
    <w:p w14:paraId="52BF6CF1" w14:textId="48662413" w:rsidR="00237DA2" w:rsidRDefault="004D2818" w:rsidP="004D2818">
      <w:r>
        <w:t xml:space="preserve">To 18.9. klo 13-15, </w:t>
      </w:r>
      <w:proofErr w:type="spellStart"/>
      <w:r>
        <w:t>Teams</w:t>
      </w:r>
      <w:proofErr w:type="spellEnd"/>
      <w:r w:rsidR="00997326">
        <w:t>.</w:t>
      </w:r>
    </w:p>
    <w:p w14:paraId="35E69E6A" w14:textId="77777777" w:rsidR="002F4562" w:rsidRDefault="002F4562" w:rsidP="004D2818"/>
    <w:p w14:paraId="3063D3E9" w14:textId="77777777" w:rsidR="002F4562" w:rsidRDefault="002F4562" w:rsidP="004D2818"/>
    <w:p w14:paraId="2C977550" w14:textId="77777777" w:rsidR="002F4562" w:rsidRDefault="002F4562" w:rsidP="004D2818"/>
    <w:p w14:paraId="3F81F5E8" w14:textId="77777777" w:rsidR="002F4562" w:rsidRDefault="002F4562" w:rsidP="004D2818"/>
    <w:p w14:paraId="258E6784" w14:textId="77777777" w:rsidR="002F4562" w:rsidRDefault="002F4562" w:rsidP="004D2818"/>
    <w:p w14:paraId="419289C9" w14:textId="77777777" w:rsidR="002F4562" w:rsidRDefault="002F4562" w:rsidP="004D2818"/>
    <w:p w14:paraId="3DBDE7BB" w14:textId="77777777" w:rsidR="002F4562" w:rsidRDefault="002F4562" w:rsidP="004D2818"/>
    <w:p w14:paraId="108F21EF" w14:textId="77777777" w:rsidR="002F4562" w:rsidRDefault="002F4562" w:rsidP="004D2818"/>
    <w:p w14:paraId="799B3DD0" w14:textId="29B8DF1F" w:rsidR="002F4562" w:rsidRDefault="002F4562" w:rsidP="00DB61EC">
      <w:pPr>
        <w:pStyle w:val="Eivli"/>
      </w:pPr>
      <w:r>
        <w:t>Liite: Topaasia peliraportti</w:t>
      </w:r>
    </w:p>
    <w:p w14:paraId="259D84A2" w14:textId="3454785C" w:rsidR="002F4562" w:rsidRPr="002F4562" w:rsidRDefault="002F4562" w:rsidP="002F4562">
      <w:pPr>
        <w:rPr>
          <w:b/>
          <w:bCs/>
        </w:rPr>
      </w:pPr>
      <w:r>
        <w:rPr>
          <w:b/>
          <w:bCs/>
        </w:rPr>
        <w:br/>
      </w:r>
      <w:r w:rsidRPr="002F4562">
        <w:rPr>
          <w:b/>
          <w:bCs/>
        </w:rPr>
        <w:t>Topaasia peliraportti</w:t>
      </w:r>
    </w:p>
    <w:p w14:paraId="26F5FD64" w14:textId="77777777" w:rsidR="002F4562" w:rsidRPr="002F4562" w:rsidRDefault="002F4562" w:rsidP="002F4562">
      <w:r w:rsidRPr="002F4562">
        <w:rPr>
          <w:b/>
          <w:bCs/>
        </w:rPr>
        <w:lastRenderedPageBreak/>
        <w:t>Ajankohta:</w:t>
      </w:r>
      <w:r w:rsidRPr="002F4562">
        <w:t xml:space="preserve"> 24.04.2025\ </w:t>
      </w:r>
      <w:r w:rsidRPr="002F4562">
        <w:rPr>
          <w:b/>
          <w:bCs/>
        </w:rPr>
        <w:t>Organisaatio:</w:t>
      </w:r>
      <w:r w:rsidRPr="002F4562">
        <w:t xml:space="preserve"> Pirkanmaan ja Keski-Suomen kirjastot\ </w:t>
      </w:r>
      <w:r w:rsidRPr="002F4562">
        <w:rPr>
          <w:b/>
          <w:bCs/>
        </w:rPr>
        <w:t>Tiimi:</w:t>
      </w:r>
      <w:r w:rsidRPr="002F4562">
        <w:t xml:space="preserve"> </w:t>
      </w:r>
      <w:proofErr w:type="spellStart"/>
      <w:r w:rsidRPr="002F4562">
        <w:t>Esaverkosto</w:t>
      </w:r>
      <w:proofErr w:type="spellEnd"/>
    </w:p>
    <w:p w14:paraId="4606A431" w14:textId="77777777" w:rsidR="002F4562" w:rsidRPr="002F4562" w:rsidRDefault="002F4562" w:rsidP="002F4562">
      <w:r w:rsidRPr="002F4562">
        <w:rPr>
          <w:b/>
          <w:bCs/>
        </w:rPr>
        <w:t>Pelisession aihe:</w:t>
      </w:r>
      <w:r w:rsidRPr="002F4562">
        <w:t xml:space="preserve"> Monimuotoisuuden ymmärryksen lisääminen verkoston sisällä</w:t>
      </w:r>
    </w:p>
    <w:p w14:paraId="07D5D4DB" w14:textId="77777777" w:rsidR="002F4562" w:rsidRPr="002F4562" w:rsidRDefault="002F4562" w:rsidP="002F4562">
      <w:r w:rsidRPr="002F4562">
        <w:rPr>
          <w:b/>
          <w:bCs/>
        </w:rPr>
        <w:t>Pakka:</w:t>
      </w:r>
      <w:r w:rsidRPr="002F4562">
        <w:t xml:space="preserve"> Monimuotoisuus (DEI)</w:t>
      </w:r>
    </w:p>
    <w:p w14:paraId="31537BFF" w14:textId="77777777" w:rsidR="002F4562" w:rsidRPr="002F4562" w:rsidRDefault="002F4562" w:rsidP="002F4562">
      <w:pPr>
        <w:rPr>
          <w:b/>
          <w:bCs/>
        </w:rPr>
      </w:pPr>
      <w:r w:rsidRPr="002F4562">
        <w:rPr>
          <w:b/>
          <w:bCs/>
        </w:rPr>
        <w:t>Valitut näkökulmat</w:t>
      </w:r>
    </w:p>
    <w:p w14:paraId="6AC8C671" w14:textId="77777777" w:rsidR="002F4562" w:rsidRPr="002F4562" w:rsidRDefault="002F4562" w:rsidP="002F4562">
      <w:pPr>
        <w:numPr>
          <w:ilvl w:val="0"/>
          <w:numId w:val="12"/>
        </w:numPr>
      </w:pPr>
      <w:r w:rsidRPr="002F4562">
        <w:t xml:space="preserve">Edistävin: Mihin keskittyminen edistäisi asiaa parhaiten? </w:t>
      </w:r>
    </w:p>
    <w:p w14:paraId="3371D0F7" w14:textId="77777777" w:rsidR="002F4562" w:rsidRPr="002F4562" w:rsidRDefault="002F4562" w:rsidP="002F4562">
      <w:pPr>
        <w:numPr>
          <w:ilvl w:val="0"/>
          <w:numId w:val="12"/>
        </w:numPr>
      </w:pPr>
      <w:r w:rsidRPr="002F4562">
        <w:t xml:space="preserve">Haastavin: Haastavin asia </w:t>
      </w:r>
    </w:p>
    <w:p w14:paraId="306A6D92" w14:textId="77777777" w:rsidR="002F4562" w:rsidRPr="002F4562" w:rsidRDefault="002F4562" w:rsidP="002F4562">
      <w:pPr>
        <w:rPr>
          <w:b/>
          <w:bCs/>
        </w:rPr>
      </w:pPr>
      <w:r w:rsidRPr="002F4562">
        <w:rPr>
          <w:b/>
          <w:bCs/>
        </w:rPr>
        <w:t>Kierrokset</w:t>
      </w:r>
    </w:p>
    <w:p w14:paraId="7DFA4BB5" w14:textId="77777777" w:rsidR="002F4562" w:rsidRPr="002F4562" w:rsidRDefault="002F4562" w:rsidP="002F4562">
      <w:pPr>
        <w:numPr>
          <w:ilvl w:val="0"/>
          <w:numId w:val="13"/>
        </w:numPr>
      </w:pPr>
      <w:r w:rsidRPr="002F4562">
        <w:rPr>
          <w:b/>
          <w:bCs/>
        </w:rPr>
        <w:t>Näkökulma: Edistävin</w:t>
      </w:r>
    </w:p>
    <w:p w14:paraId="06375E83" w14:textId="77777777" w:rsidR="002F4562" w:rsidRPr="002F4562" w:rsidRDefault="002F4562" w:rsidP="002F4562">
      <w:pPr>
        <w:numPr>
          <w:ilvl w:val="1"/>
          <w:numId w:val="13"/>
        </w:numPr>
      </w:pPr>
      <w:r w:rsidRPr="002F4562">
        <w:rPr>
          <w:b/>
          <w:bCs/>
        </w:rPr>
        <w:t>Pelatut kortit:</w:t>
      </w:r>
      <w:r w:rsidRPr="002F4562">
        <w:t xml:space="preserve"> Toisten tukeminen, Psykologinen turvallisuus, Äänensä kuuluviin saaminen, Oletusten purkaminen, Kuulluksi tuleminen, Samanhenkisyys</w:t>
      </w:r>
    </w:p>
    <w:p w14:paraId="15316F88" w14:textId="77777777" w:rsidR="002F4562" w:rsidRPr="002F4562" w:rsidRDefault="002F4562" w:rsidP="002F4562">
      <w:pPr>
        <w:numPr>
          <w:ilvl w:val="1"/>
          <w:numId w:val="13"/>
        </w:numPr>
      </w:pPr>
      <w:r w:rsidRPr="002F4562">
        <w:rPr>
          <w:b/>
          <w:bCs/>
        </w:rPr>
        <w:t>Valittu kortti:</w:t>
      </w:r>
      <w:r w:rsidRPr="002F4562">
        <w:t xml:space="preserve"> Kuulluksi tuleminen</w:t>
      </w:r>
    </w:p>
    <w:p w14:paraId="249060C4" w14:textId="77777777" w:rsidR="002F4562" w:rsidRPr="002F4562" w:rsidRDefault="002F4562" w:rsidP="002F4562">
      <w:pPr>
        <w:numPr>
          <w:ilvl w:val="0"/>
          <w:numId w:val="13"/>
        </w:numPr>
      </w:pPr>
      <w:r w:rsidRPr="002F4562">
        <w:rPr>
          <w:b/>
          <w:bCs/>
        </w:rPr>
        <w:t>Näkökulma: Haastavin</w:t>
      </w:r>
    </w:p>
    <w:p w14:paraId="51DD070F" w14:textId="77777777" w:rsidR="002F4562" w:rsidRPr="002F4562" w:rsidRDefault="002F4562" w:rsidP="002F4562">
      <w:pPr>
        <w:numPr>
          <w:ilvl w:val="1"/>
          <w:numId w:val="13"/>
        </w:numPr>
      </w:pPr>
      <w:r w:rsidRPr="002F4562">
        <w:rPr>
          <w:b/>
          <w:bCs/>
        </w:rPr>
        <w:t>Pelatut kortit:</w:t>
      </w:r>
      <w:r w:rsidRPr="002F4562">
        <w:t xml:space="preserve"> Samanhenkisyys, Työkieli, Työaika- ja lomakäytänteet, Tiedostamattomat olettamukset, Osallistamisen menetelmät, Toiminta oletusten pohjalta, Brändi</w:t>
      </w:r>
    </w:p>
    <w:p w14:paraId="2764ABB5" w14:textId="77777777" w:rsidR="002F4562" w:rsidRPr="002F4562" w:rsidRDefault="002F4562" w:rsidP="002F4562">
      <w:pPr>
        <w:numPr>
          <w:ilvl w:val="1"/>
          <w:numId w:val="13"/>
        </w:numPr>
      </w:pPr>
      <w:r w:rsidRPr="002F4562">
        <w:rPr>
          <w:b/>
          <w:bCs/>
        </w:rPr>
        <w:t>Valittu kortti:</w:t>
      </w:r>
      <w:r w:rsidRPr="002F4562">
        <w:t xml:space="preserve"> Tiedostamattomat olettamukset</w:t>
      </w:r>
    </w:p>
    <w:p w14:paraId="5C1C0FC0" w14:textId="77777777" w:rsidR="002F4562" w:rsidRPr="002F4562" w:rsidRDefault="002F4562" w:rsidP="002F4562">
      <w:pPr>
        <w:rPr>
          <w:b/>
          <w:bCs/>
        </w:rPr>
      </w:pPr>
      <w:r w:rsidRPr="002F4562">
        <w:rPr>
          <w:b/>
          <w:bCs/>
        </w:rPr>
        <w:t>Valittu Topaasia</w:t>
      </w:r>
    </w:p>
    <w:p w14:paraId="3B952027" w14:textId="77777777" w:rsidR="002F4562" w:rsidRPr="002F4562" w:rsidRDefault="002F4562" w:rsidP="002F4562">
      <w:r w:rsidRPr="002F4562">
        <w:t>(vaikuttavuudeltaan merkittävin asia, jota halutaan edistää)</w:t>
      </w:r>
    </w:p>
    <w:p w14:paraId="62FF451E" w14:textId="77777777" w:rsidR="002F4562" w:rsidRPr="002F4562" w:rsidRDefault="002F4562" w:rsidP="002F4562">
      <w:pPr>
        <w:numPr>
          <w:ilvl w:val="0"/>
          <w:numId w:val="14"/>
        </w:numPr>
      </w:pPr>
      <w:r w:rsidRPr="002F4562">
        <w:t>Tiedostamattomat olettamukset: Tunnistamme tiedostamattomien olettamusten riskit päätöksenteossa.</w:t>
      </w:r>
    </w:p>
    <w:p w14:paraId="760B7EA4" w14:textId="77777777" w:rsidR="002F4562" w:rsidRPr="002F4562" w:rsidRDefault="002F4562" w:rsidP="002F4562">
      <w:pPr>
        <w:rPr>
          <w:b/>
          <w:bCs/>
        </w:rPr>
      </w:pPr>
      <w:r w:rsidRPr="002F4562">
        <w:rPr>
          <w:b/>
          <w:bCs/>
        </w:rPr>
        <w:t>Kiteytys</w:t>
      </w:r>
    </w:p>
    <w:p w14:paraId="32064540" w14:textId="77777777" w:rsidR="002F4562" w:rsidRPr="002F4562" w:rsidRDefault="002F4562" w:rsidP="002F4562">
      <w:pPr>
        <w:numPr>
          <w:ilvl w:val="0"/>
          <w:numId w:val="15"/>
        </w:numPr>
      </w:pPr>
      <w:r w:rsidRPr="002F4562">
        <w:rPr>
          <w:b/>
          <w:bCs/>
        </w:rPr>
        <w:t>Mikä on tavoiteltu muutos?</w:t>
      </w:r>
    </w:p>
    <w:p w14:paraId="359B82D7" w14:textId="77777777" w:rsidR="002F4562" w:rsidRPr="002F4562" w:rsidRDefault="002F4562" w:rsidP="002F4562">
      <w:r w:rsidRPr="002F4562">
        <w:lastRenderedPageBreak/>
        <w:t>Varmistetaan, että on olemassa sovittu tapa kuunnella toisia ja tarvittaessa parantaa omaa toimintaa. Varmistetaan, että esteettömyys ja saavutettavuus on koulutusten kautta vähintään kaikille tuttu.</w:t>
      </w:r>
    </w:p>
    <w:p w14:paraId="29F73CBC" w14:textId="77777777" w:rsidR="002F4562" w:rsidRPr="002F4562" w:rsidRDefault="002F4562" w:rsidP="002F4562">
      <w:pPr>
        <w:numPr>
          <w:ilvl w:val="0"/>
          <w:numId w:val="15"/>
        </w:numPr>
      </w:pPr>
      <w:r w:rsidRPr="002F4562">
        <w:rPr>
          <w:b/>
          <w:bCs/>
        </w:rPr>
        <w:t>Mitkä toimenpiteet voisivat edistää asian kehittymistä?</w:t>
      </w:r>
    </w:p>
    <w:p w14:paraId="0CE1CED8" w14:textId="77777777" w:rsidR="002F4562" w:rsidRPr="002F4562" w:rsidRDefault="002F4562" w:rsidP="002F4562">
      <w:r w:rsidRPr="002F4562">
        <w:t xml:space="preserve">Koulutukset, kokoukset, materiaalit, </w:t>
      </w:r>
      <w:proofErr w:type="spellStart"/>
      <w:r w:rsidRPr="002F4562">
        <w:t>esan</w:t>
      </w:r>
      <w:proofErr w:type="spellEnd"/>
      <w:r w:rsidRPr="002F4562">
        <w:t xml:space="preserve"> tavoitteet oletustyön sopimiseksi mukaan toimintaan.</w:t>
      </w:r>
    </w:p>
    <w:p w14:paraId="4DC8E014" w14:textId="77777777" w:rsidR="002F4562" w:rsidRPr="002F4562" w:rsidRDefault="002F4562" w:rsidP="002F4562">
      <w:pPr>
        <w:numPr>
          <w:ilvl w:val="0"/>
          <w:numId w:val="15"/>
        </w:numPr>
      </w:pPr>
      <w:r w:rsidRPr="002F4562">
        <w:rPr>
          <w:b/>
          <w:bCs/>
        </w:rPr>
        <w:t>Mitä toimenpiteitä päätämme tehdä?</w:t>
      </w:r>
    </w:p>
    <w:p w14:paraId="2E492E2B" w14:textId="77777777" w:rsidR="002F4562" w:rsidRPr="002F4562" w:rsidRDefault="002F4562" w:rsidP="002F4562">
      <w:r w:rsidRPr="002F4562">
        <w:rPr>
          <w:b/>
          <w:bCs/>
        </w:rPr>
        <w:t>Toimenpide, vastuuhenkilö, aikataulu</w:t>
      </w:r>
    </w:p>
    <w:p w14:paraId="487CE55D" w14:textId="77777777" w:rsidR="002F4562" w:rsidRPr="002F4562" w:rsidRDefault="002F4562" w:rsidP="002F4562">
      <w:pPr>
        <w:numPr>
          <w:ilvl w:val="1"/>
          <w:numId w:val="15"/>
        </w:numPr>
      </w:pPr>
      <w:r w:rsidRPr="002F4562">
        <w:t xml:space="preserve">Koulutukset, </w:t>
      </w:r>
      <w:proofErr w:type="spellStart"/>
      <w:r w:rsidRPr="002F4562">
        <w:t>Juli</w:t>
      </w:r>
      <w:proofErr w:type="spellEnd"/>
      <w:r w:rsidRPr="002F4562">
        <w:t>/AKE Asiakastyön tarjottimen kautta, päivän sisään</w:t>
      </w:r>
    </w:p>
    <w:p w14:paraId="7A77EE08" w14:textId="77777777" w:rsidR="002F4562" w:rsidRPr="002F4562" w:rsidRDefault="002F4562" w:rsidP="002F4562">
      <w:pPr>
        <w:numPr>
          <w:ilvl w:val="1"/>
          <w:numId w:val="15"/>
        </w:numPr>
      </w:pPr>
      <w:r w:rsidRPr="002F4562">
        <w:t>Kokoukset, Kaikki, kuukauden sisään</w:t>
      </w:r>
    </w:p>
    <w:p w14:paraId="65F3B386" w14:textId="77777777" w:rsidR="002F4562" w:rsidRPr="002F4562" w:rsidRDefault="002F4562" w:rsidP="002F4562">
      <w:pPr>
        <w:numPr>
          <w:ilvl w:val="1"/>
          <w:numId w:val="15"/>
        </w:numPr>
      </w:pPr>
      <w:r w:rsidRPr="002F4562">
        <w:t xml:space="preserve">Materiaalit, </w:t>
      </w:r>
      <w:proofErr w:type="spellStart"/>
      <w:r w:rsidRPr="002F4562">
        <w:t>Juli</w:t>
      </w:r>
      <w:proofErr w:type="spellEnd"/>
      <w:r w:rsidRPr="002F4562">
        <w:t>/AKE Asiakastyön tarjottimen kautta, päivän sisään</w:t>
      </w:r>
    </w:p>
    <w:p w14:paraId="513AF704" w14:textId="77777777" w:rsidR="002F4562" w:rsidRPr="002F4562" w:rsidRDefault="002F4562" w:rsidP="002F4562">
      <w:pPr>
        <w:numPr>
          <w:ilvl w:val="1"/>
          <w:numId w:val="15"/>
        </w:numPr>
      </w:pPr>
      <w:proofErr w:type="spellStart"/>
      <w:r w:rsidRPr="002F4562">
        <w:t>esan</w:t>
      </w:r>
      <w:proofErr w:type="spellEnd"/>
      <w:r w:rsidRPr="002F4562">
        <w:t xml:space="preserve"> tavoitteet oletustyön sopimiseksi mukaan toimintaan., Kaikki, kuukauden sisään</w:t>
      </w:r>
    </w:p>
    <w:p w14:paraId="5E233E66" w14:textId="77777777" w:rsidR="002F4562" w:rsidRPr="002F4562" w:rsidRDefault="002F4562" w:rsidP="002F4562">
      <w:pPr>
        <w:rPr>
          <w:b/>
          <w:bCs/>
        </w:rPr>
      </w:pPr>
      <w:r w:rsidRPr="002F4562">
        <w:rPr>
          <w:b/>
          <w:bCs/>
        </w:rPr>
        <w:t>Pelin aikana kirjatut muistiinpanot</w:t>
      </w:r>
    </w:p>
    <w:p w14:paraId="091DC91E" w14:textId="77777777" w:rsidR="002F4562" w:rsidRPr="002F4562" w:rsidRDefault="002F4562" w:rsidP="002F4562">
      <w:pPr>
        <w:numPr>
          <w:ilvl w:val="0"/>
          <w:numId w:val="16"/>
        </w:numPr>
      </w:pPr>
      <w:r w:rsidRPr="002F4562">
        <w:rPr>
          <w:b/>
          <w:bCs/>
        </w:rPr>
        <w:t>Näkökulma: Edistävin</w:t>
      </w:r>
    </w:p>
    <w:p w14:paraId="56B93341" w14:textId="77777777" w:rsidR="002F4562" w:rsidRPr="002F4562" w:rsidRDefault="002F4562" w:rsidP="002F4562">
      <w:pPr>
        <w:numPr>
          <w:ilvl w:val="1"/>
          <w:numId w:val="16"/>
        </w:numPr>
      </w:pPr>
      <w:r w:rsidRPr="002F4562">
        <w:rPr>
          <w:b/>
          <w:bCs/>
        </w:rPr>
        <w:t>Oletusten purkaminen</w:t>
      </w:r>
      <w:r w:rsidRPr="002F4562">
        <w:t xml:space="preserve">: Matalamman kynnyksen tekemistä, </w:t>
      </w:r>
      <w:proofErr w:type="spellStart"/>
      <w:r w:rsidRPr="002F4562">
        <w:t>joska</w:t>
      </w:r>
      <w:proofErr w:type="spellEnd"/>
      <w:r w:rsidRPr="002F4562">
        <w:t xml:space="preserve"> oikeasti mahdollista :)</w:t>
      </w:r>
    </w:p>
    <w:p w14:paraId="19F016AA" w14:textId="77777777" w:rsidR="002F4562" w:rsidRPr="002F4562" w:rsidRDefault="002F4562" w:rsidP="002F4562">
      <w:pPr>
        <w:numPr>
          <w:ilvl w:val="1"/>
          <w:numId w:val="16"/>
        </w:numPr>
      </w:pPr>
      <w:r w:rsidRPr="002F4562">
        <w:rPr>
          <w:b/>
          <w:bCs/>
        </w:rPr>
        <w:t>Kuulluksi tuleminen</w:t>
      </w:r>
      <w:r w:rsidRPr="002F4562">
        <w:t xml:space="preserve">: Kunnioittava ja kuunteleva ilmapiiri ilman tarvetta peittää omia ajatuksiaan. </w:t>
      </w:r>
    </w:p>
    <w:p w14:paraId="2AA22744" w14:textId="77777777" w:rsidR="002F4562" w:rsidRPr="002F4562" w:rsidRDefault="002F4562" w:rsidP="002F4562">
      <w:pPr>
        <w:numPr>
          <w:ilvl w:val="1"/>
          <w:numId w:val="16"/>
        </w:numPr>
      </w:pPr>
      <w:r w:rsidRPr="002F4562">
        <w:rPr>
          <w:b/>
          <w:bCs/>
        </w:rPr>
        <w:t>Samanhenkisyys</w:t>
      </w:r>
      <w:r w:rsidRPr="002F4562">
        <w:t>: Nopean silmäilyn kautta PARAS</w:t>
      </w:r>
    </w:p>
    <w:p w14:paraId="29C91553" w14:textId="77777777" w:rsidR="002F4562" w:rsidRPr="002F4562" w:rsidRDefault="002F4562" w:rsidP="002F4562">
      <w:pPr>
        <w:numPr>
          <w:ilvl w:val="1"/>
          <w:numId w:val="16"/>
        </w:numPr>
      </w:pPr>
      <w:r w:rsidRPr="002F4562">
        <w:rPr>
          <w:b/>
          <w:bCs/>
        </w:rPr>
        <w:t>Psykologinen turvallisuus</w:t>
      </w:r>
      <w:r w:rsidRPr="002F4562">
        <w:t xml:space="preserve">: Uskaltanut ilmaista itseään </w:t>
      </w:r>
      <w:proofErr w:type="gramStart"/>
      <w:r w:rsidRPr="002F4562">
        <w:t>aidoksi</w:t>
      </w:r>
      <w:proofErr w:type="gramEnd"/>
      <w:r w:rsidRPr="002F4562">
        <w:t xml:space="preserve"> jolloin monia näkökulmia tulee otettua huomioon</w:t>
      </w:r>
    </w:p>
    <w:p w14:paraId="2243DEC8" w14:textId="77777777" w:rsidR="002F4562" w:rsidRPr="002F4562" w:rsidRDefault="002F4562" w:rsidP="002F4562">
      <w:pPr>
        <w:numPr>
          <w:ilvl w:val="1"/>
          <w:numId w:val="16"/>
        </w:numPr>
      </w:pPr>
      <w:r w:rsidRPr="002F4562">
        <w:rPr>
          <w:b/>
          <w:bCs/>
        </w:rPr>
        <w:t>Äänensä kuuluviin saaminen</w:t>
      </w:r>
      <w:r w:rsidRPr="002F4562">
        <w:t>: Tärkeä!</w:t>
      </w:r>
    </w:p>
    <w:p w14:paraId="20C65907" w14:textId="77777777" w:rsidR="002F4562" w:rsidRPr="002F4562" w:rsidRDefault="002F4562" w:rsidP="002F4562">
      <w:pPr>
        <w:numPr>
          <w:ilvl w:val="1"/>
          <w:numId w:val="16"/>
        </w:numPr>
      </w:pPr>
      <w:r w:rsidRPr="002F4562">
        <w:rPr>
          <w:b/>
          <w:bCs/>
        </w:rPr>
        <w:t>Toisten tukeminen</w:t>
      </w:r>
      <w:r w:rsidRPr="002F4562">
        <w:t xml:space="preserve">: </w:t>
      </w:r>
      <w:proofErr w:type="spellStart"/>
      <w:r w:rsidRPr="002F4562">
        <w:t>Esaverkoston</w:t>
      </w:r>
      <w:proofErr w:type="spellEnd"/>
      <w:r w:rsidRPr="002F4562">
        <w:t xml:space="preserve"> kulmakivi</w:t>
      </w:r>
    </w:p>
    <w:p w14:paraId="7452281F" w14:textId="77777777" w:rsidR="002F4562" w:rsidRPr="002F4562" w:rsidRDefault="002F4562" w:rsidP="002F4562">
      <w:pPr>
        <w:numPr>
          <w:ilvl w:val="0"/>
          <w:numId w:val="16"/>
        </w:numPr>
      </w:pPr>
      <w:r w:rsidRPr="002F4562">
        <w:rPr>
          <w:b/>
          <w:bCs/>
        </w:rPr>
        <w:t>Näkökulma: Haastavin</w:t>
      </w:r>
    </w:p>
    <w:p w14:paraId="0EDA3183" w14:textId="77777777" w:rsidR="002F4562" w:rsidRPr="002F4562" w:rsidRDefault="002F4562" w:rsidP="002F4562">
      <w:pPr>
        <w:numPr>
          <w:ilvl w:val="1"/>
          <w:numId w:val="16"/>
        </w:numPr>
      </w:pPr>
      <w:r w:rsidRPr="002F4562">
        <w:rPr>
          <w:b/>
          <w:bCs/>
        </w:rPr>
        <w:lastRenderedPageBreak/>
        <w:t>Tiedostamattomat olettamukset</w:t>
      </w:r>
      <w:r w:rsidRPr="002F4562">
        <w:t xml:space="preserve">: Rakenteelliset ennakkoluulot ja sisäistetty syrjintä/arvot vaikeasti näkyvillä ja tarvitsee aktiivista työtä karsiakseen ne pois omasta käytöksestään. </w:t>
      </w:r>
    </w:p>
    <w:p w14:paraId="63AA38FE" w14:textId="77777777" w:rsidR="002F4562" w:rsidRPr="002F4562" w:rsidRDefault="002F4562" w:rsidP="002F4562">
      <w:pPr>
        <w:numPr>
          <w:ilvl w:val="1"/>
          <w:numId w:val="16"/>
        </w:numPr>
      </w:pPr>
      <w:r w:rsidRPr="002F4562">
        <w:rPr>
          <w:b/>
          <w:bCs/>
        </w:rPr>
        <w:t>Työkieli</w:t>
      </w:r>
      <w:r w:rsidRPr="002F4562">
        <w:t>: Kirjastossa vaaditaan vahvaa suomen kielen osaamista. Näyttöjä tehdessä vieraassa kielessä tekee paljon kikkailuja.</w:t>
      </w:r>
    </w:p>
    <w:p w14:paraId="14595047" w14:textId="77777777" w:rsidR="002F4562" w:rsidRPr="002F4562" w:rsidRDefault="002F4562" w:rsidP="002F4562">
      <w:pPr>
        <w:numPr>
          <w:ilvl w:val="1"/>
          <w:numId w:val="16"/>
        </w:numPr>
      </w:pPr>
      <w:r w:rsidRPr="002F4562">
        <w:rPr>
          <w:b/>
          <w:bCs/>
        </w:rPr>
        <w:t>Brändi</w:t>
      </w:r>
      <w:r w:rsidRPr="002F4562">
        <w:t>: Kuinka paljon ulospäin ymmärretään, mikä on ESA?</w:t>
      </w:r>
    </w:p>
    <w:p w14:paraId="41696BC4" w14:textId="77777777" w:rsidR="002F4562" w:rsidRPr="002F4562" w:rsidRDefault="002F4562" w:rsidP="002F4562">
      <w:pPr>
        <w:numPr>
          <w:ilvl w:val="1"/>
          <w:numId w:val="16"/>
        </w:numPr>
      </w:pPr>
      <w:r w:rsidRPr="002F4562">
        <w:rPr>
          <w:b/>
          <w:bCs/>
        </w:rPr>
        <w:t>Osallistamisen menetelmät</w:t>
      </w:r>
      <w:r w:rsidRPr="002F4562">
        <w:t xml:space="preserve">: Vielä enemmän voisi varmistaa, että kaikki osallistujat saavat äänensä kuuluville ja kaikista heikoimmassa asemassa olevalla on </w:t>
      </w:r>
      <w:proofErr w:type="spellStart"/>
      <w:r w:rsidRPr="002F4562">
        <w:t>mahdolisuus</w:t>
      </w:r>
      <w:proofErr w:type="spellEnd"/>
      <w:r w:rsidRPr="002F4562">
        <w:t xml:space="preserve"> osallistua.</w:t>
      </w:r>
    </w:p>
    <w:p w14:paraId="04580BFC" w14:textId="77777777" w:rsidR="002F4562" w:rsidRPr="002F4562" w:rsidRDefault="002F4562" w:rsidP="002F4562">
      <w:pPr>
        <w:numPr>
          <w:ilvl w:val="1"/>
          <w:numId w:val="16"/>
        </w:numPr>
      </w:pPr>
      <w:r w:rsidRPr="002F4562">
        <w:rPr>
          <w:b/>
          <w:bCs/>
        </w:rPr>
        <w:t>Toiminta oletusten pohjalta</w:t>
      </w:r>
      <w:r w:rsidRPr="002F4562">
        <w:t xml:space="preserve">: meillä osataan tosi hyvin </w:t>
      </w:r>
      <w:proofErr w:type="gramStart"/>
      <w:r w:rsidRPr="002F4562">
        <w:t>se</w:t>
      </w:r>
      <w:proofErr w:type="gramEnd"/>
      <w:r w:rsidRPr="002F4562">
        <w:t xml:space="preserve"> että kysytään aina </w:t>
      </w:r>
      <w:proofErr w:type="spellStart"/>
      <w:r w:rsidRPr="002F4562">
        <w:t>mielummin</w:t>
      </w:r>
      <w:proofErr w:type="spellEnd"/>
      <w:r w:rsidRPr="002F4562">
        <w:t xml:space="preserve"> ensin ja varmistellaan eikä oleteta. </w:t>
      </w:r>
    </w:p>
    <w:p w14:paraId="40D0647D" w14:textId="77777777" w:rsidR="002F4562" w:rsidRPr="002F4562" w:rsidRDefault="002F4562" w:rsidP="002F4562">
      <w:pPr>
        <w:numPr>
          <w:ilvl w:val="1"/>
          <w:numId w:val="16"/>
        </w:numPr>
      </w:pPr>
      <w:r w:rsidRPr="002F4562">
        <w:rPr>
          <w:b/>
          <w:bCs/>
        </w:rPr>
        <w:t>Samanhenkisyys</w:t>
      </w:r>
      <w:r w:rsidRPr="002F4562">
        <w:t xml:space="preserve">: Kirjastolaiset ammattilaisina hyvin samanhenkisinä, </w:t>
      </w:r>
      <w:proofErr w:type="spellStart"/>
      <w:r w:rsidRPr="002F4562">
        <w:t>tietetään</w:t>
      </w:r>
      <w:proofErr w:type="spellEnd"/>
      <w:r w:rsidRPr="002F4562">
        <w:t xml:space="preserve"> tietyt tahot ja voisi ehkä olla vieläkin moninaisempia aktiivisesti.</w:t>
      </w:r>
    </w:p>
    <w:p w14:paraId="15ABF41E" w14:textId="77777777" w:rsidR="002F4562" w:rsidRPr="002F4562" w:rsidRDefault="002F4562" w:rsidP="002F4562">
      <w:pPr>
        <w:numPr>
          <w:ilvl w:val="1"/>
          <w:numId w:val="16"/>
        </w:numPr>
      </w:pPr>
      <w:r w:rsidRPr="002F4562">
        <w:rPr>
          <w:b/>
          <w:bCs/>
        </w:rPr>
        <w:t>Työaika- ja lomakäytänteet</w:t>
      </w:r>
      <w:r w:rsidRPr="002F4562">
        <w:t>: Kaikilla erilaiset työajat, sopivan ajan löytäminen itse ja osallistujien näkökulmasta vaikeita välillä. Pienet kirjastot!</w:t>
      </w:r>
    </w:p>
    <w:p w14:paraId="04FB60C6" w14:textId="77777777" w:rsidR="002F4562" w:rsidRPr="002F4562" w:rsidRDefault="002F4562" w:rsidP="002F4562"/>
    <w:sectPr w:rsidR="002F4562" w:rsidRPr="002F4562" w:rsidSect="00F52A3C">
      <w:headerReference w:type="even" r:id="rId9"/>
      <w:headerReference w:type="default" r:id="rId10"/>
      <w:footerReference w:type="default" r:id="rId11"/>
      <w:headerReference w:type="first" r:id="rId12"/>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1091C" w14:textId="77777777" w:rsidR="00707851" w:rsidRDefault="00707851" w:rsidP="00FF7EC8">
      <w:pPr>
        <w:spacing w:after="0" w:line="240" w:lineRule="auto"/>
      </w:pPr>
      <w:r>
        <w:separator/>
      </w:r>
    </w:p>
  </w:endnote>
  <w:endnote w:type="continuationSeparator" w:id="0">
    <w:p w14:paraId="5D044D1F" w14:textId="77777777" w:rsidR="00707851" w:rsidRDefault="00707851"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Aptos">
    <w:altName w:val="Calibri"/>
    <w:charset w:val="00"/>
    <w:family w:val="swiss"/>
    <w:pitch w:val="variable"/>
    <w:sig w:usb0="20000287" w:usb1="00000003" w:usb2="00000000" w:usb3="00000000" w:csb0="0000019F" w:csb1="00000000"/>
  </w:font>
  <w:font w:name="Fira Mono">
    <w:altName w:val="Calibri"/>
    <w:charset w:val="00"/>
    <w:family w:val="modern"/>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44E0" w14:textId="77777777" w:rsidR="00707851" w:rsidRDefault="00707851" w:rsidP="00FF7EC8">
      <w:pPr>
        <w:spacing w:after="0" w:line="240" w:lineRule="auto"/>
      </w:pPr>
      <w:r>
        <w:separator/>
      </w:r>
    </w:p>
  </w:footnote>
  <w:footnote w:type="continuationSeparator" w:id="0">
    <w:p w14:paraId="79F41B04" w14:textId="77777777" w:rsidR="00707851" w:rsidRDefault="00707851"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8277" w14:textId="77777777" w:rsidR="0013238A" w:rsidRDefault="004E6633">
    <w:pPr>
      <w:pStyle w:val="Yltunniste"/>
    </w:pPr>
    <w:r>
      <w:rPr>
        <w:noProof/>
      </w:rPr>
      <w:pict w14:anchorId="15578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5D0E" w14:textId="2654B869" w:rsidR="0013238A" w:rsidRDefault="004E6633">
    <w:pPr>
      <w:pStyle w:val="Yltunniste"/>
      <w:rPr>
        <w:noProof/>
      </w:rPr>
    </w:pPr>
    <w:r>
      <w:rPr>
        <w:noProof/>
      </w:rPr>
      <w:pict w14:anchorId="59AE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325B8E">
      <w:rPr>
        <w:noProof/>
      </w:rPr>
      <w:t>Esa-verkosto</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73843CC8" w:rsidR="00081A03" w:rsidRDefault="00325B8E">
    <w:pPr>
      <w:pStyle w:val="Yltunniste"/>
      <w:rPr>
        <w:noProof/>
      </w:rPr>
    </w:pPr>
    <w:r>
      <w:rPr>
        <w:noProof/>
      </w:rPr>
      <w:t>24.4.2025 klo 13.00-15.00, Teams</w:t>
    </w:r>
  </w:p>
  <w:p w14:paraId="4256ABC6" w14:textId="2CC8B19A" w:rsidR="008548A6" w:rsidRDefault="00325B8E">
    <w:pPr>
      <w:pStyle w:val="Yltunniste"/>
    </w:pPr>
    <w:r>
      <w:rPr>
        <w:noProof/>
      </w:rPr>
      <w:t>Kokous</w:t>
    </w:r>
    <w:r w:rsidR="002644A9">
      <w:rPr>
        <w:noProof/>
      </w:rPr>
      <w:t>muistio</w:t>
    </w:r>
  </w:p>
  <w:p w14:paraId="7CBBB7BA" w14:textId="5F4A7F0B" w:rsidR="002346C3" w:rsidRDefault="002346C3">
    <w:pPr>
      <w:pStyle w:val="Yltunniste"/>
    </w:pPr>
  </w:p>
  <w:p w14:paraId="48844C03" w14:textId="77777777" w:rsidR="002346C3" w:rsidRDefault="002346C3">
    <w:pPr>
      <w:pStyle w:val="Yltunniste"/>
    </w:pPr>
  </w:p>
  <w:p w14:paraId="1664E93B" w14:textId="59E4261C" w:rsidR="002346C3" w:rsidRDefault="002346C3">
    <w:pPr>
      <w:pStyle w:val="Yltunniste"/>
    </w:pPr>
    <w:r>
      <w:tab/>
    </w:r>
    <w:r>
      <w:tab/>
    </w:r>
    <w:r w:rsidR="00F64C63">
      <w:fldChar w:fldCharType="begin"/>
    </w:r>
    <w:r w:rsidR="00F64C63">
      <w:instrText xml:space="preserve"> TIME \@ "d.M.yyyy" </w:instrText>
    </w:r>
    <w:r w:rsidR="00F64C63">
      <w:fldChar w:fldCharType="separate"/>
    </w:r>
    <w:r w:rsidR="000255D4">
      <w:rPr>
        <w:noProof/>
      </w:rPr>
      <w:t>29.4.2025</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987C" w14:textId="77777777" w:rsidR="0013238A" w:rsidRDefault="004E6633">
    <w:pPr>
      <w:pStyle w:val="Yltunniste"/>
    </w:pPr>
    <w:r>
      <w:rPr>
        <w:noProof/>
      </w:rPr>
      <w:pict w14:anchorId="2C081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8D4"/>
    <w:multiLevelType w:val="hybridMultilevel"/>
    <w:tmpl w:val="CBE49E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5E7B78"/>
    <w:multiLevelType w:val="hybridMultilevel"/>
    <w:tmpl w:val="59A21FD2"/>
    <w:lvl w:ilvl="0" w:tplc="3306BF8E">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50E4F"/>
    <w:multiLevelType w:val="multilevel"/>
    <w:tmpl w:val="5F8CF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B072A02"/>
    <w:multiLevelType w:val="hybridMultilevel"/>
    <w:tmpl w:val="A43049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62242C1"/>
    <w:multiLevelType w:val="multilevel"/>
    <w:tmpl w:val="43604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7221B0C"/>
    <w:multiLevelType w:val="hybridMultilevel"/>
    <w:tmpl w:val="8C82C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81107BA"/>
    <w:multiLevelType w:val="hybridMultilevel"/>
    <w:tmpl w:val="4CE8CD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48301E55"/>
    <w:multiLevelType w:val="multilevel"/>
    <w:tmpl w:val="90D24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83146C1"/>
    <w:multiLevelType w:val="hybridMultilevel"/>
    <w:tmpl w:val="59B845E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484418E1"/>
    <w:multiLevelType w:val="multilevel"/>
    <w:tmpl w:val="67B29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F2551A0"/>
    <w:multiLevelType w:val="hybridMultilevel"/>
    <w:tmpl w:val="6A4A342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20B026C"/>
    <w:multiLevelType w:val="hybridMultilevel"/>
    <w:tmpl w:val="5194F2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8BF2858"/>
    <w:multiLevelType w:val="hybridMultilevel"/>
    <w:tmpl w:val="FAF07D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9D72972"/>
    <w:multiLevelType w:val="multilevel"/>
    <w:tmpl w:val="4A483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FA1E9C"/>
    <w:multiLevelType w:val="hybridMultilevel"/>
    <w:tmpl w:val="CEBC93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14"/>
  </w:num>
  <w:num w:numId="5">
    <w:abstractNumId w:val="3"/>
  </w:num>
  <w:num w:numId="6">
    <w:abstractNumId w:val="19"/>
  </w:num>
  <w:num w:numId="7">
    <w:abstractNumId w:val="16"/>
  </w:num>
  <w:num w:numId="8">
    <w:abstractNumId w:val="0"/>
  </w:num>
  <w:num w:numId="9">
    <w:abstractNumId w:val="2"/>
  </w:num>
  <w:num w:numId="10">
    <w:abstractNumId w:val="9"/>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10E61"/>
    <w:rsid w:val="00011CD7"/>
    <w:rsid w:val="000255D4"/>
    <w:rsid w:val="00037E9A"/>
    <w:rsid w:val="00054DB0"/>
    <w:rsid w:val="0006529A"/>
    <w:rsid w:val="00081A03"/>
    <w:rsid w:val="00083AAD"/>
    <w:rsid w:val="00085134"/>
    <w:rsid w:val="000920FA"/>
    <w:rsid w:val="00093E9A"/>
    <w:rsid w:val="00095A31"/>
    <w:rsid w:val="000B4F99"/>
    <w:rsid w:val="000C018C"/>
    <w:rsid w:val="000D30E1"/>
    <w:rsid w:val="000E3DE2"/>
    <w:rsid w:val="000F210E"/>
    <w:rsid w:val="00100142"/>
    <w:rsid w:val="00111B9E"/>
    <w:rsid w:val="0011551D"/>
    <w:rsid w:val="0012191B"/>
    <w:rsid w:val="0013238A"/>
    <w:rsid w:val="00161B56"/>
    <w:rsid w:val="0016500D"/>
    <w:rsid w:val="0016669C"/>
    <w:rsid w:val="00177165"/>
    <w:rsid w:val="00185E71"/>
    <w:rsid w:val="001C1CCF"/>
    <w:rsid w:val="001E3EAF"/>
    <w:rsid w:val="001F1E4E"/>
    <w:rsid w:val="0020417E"/>
    <w:rsid w:val="002048F0"/>
    <w:rsid w:val="002133C4"/>
    <w:rsid w:val="00214840"/>
    <w:rsid w:val="00232608"/>
    <w:rsid w:val="002346C3"/>
    <w:rsid w:val="00237DA2"/>
    <w:rsid w:val="00241B0D"/>
    <w:rsid w:val="002643AD"/>
    <w:rsid w:val="002644A9"/>
    <w:rsid w:val="0027067C"/>
    <w:rsid w:val="002855F7"/>
    <w:rsid w:val="002A3715"/>
    <w:rsid w:val="002B388D"/>
    <w:rsid w:val="002B6E07"/>
    <w:rsid w:val="002C6577"/>
    <w:rsid w:val="002D7982"/>
    <w:rsid w:val="002F2B84"/>
    <w:rsid w:val="002F4562"/>
    <w:rsid w:val="003128DF"/>
    <w:rsid w:val="00325B8E"/>
    <w:rsid w:val="003529B6"/>
    <w:rsid w:val="00381B28"/>
    <w:rsid w:val="00383D16"/>
    <w:rsid w:val="00392260"/>
    <w:rsid w:val="00395ECA"/>
    <w:rsid w:val="003A6DE4"/>
    <w:rsid w:val="003D170B"/>
    <w:rsid w:val="003D22E1"/>
    <w:rsid w:val="003D268A"/>
    <w:rsid w:val="003D3CB9"/>
    <w:rsid w:val="004307B1"/>
    <w:rsid w:val="0044737E"/>
    <w:rsid w:val="0047380B"/>
    <w:rsid w:val="00474B17"/>
    <w:rsid w:val="0048415B"/>
    <w:rsid w:val="004B0AC3"/>
    <w:rsid w:val="004C5A9A"/>
    <w:rsid w:val="004D2818"/>
    <w:rsid w:val="004E2DDF"/>
    <w:rsid w:val="004E6633"/>
    <w:rsid w:val="004F62D6"/>
    <w:rsid w:val="005018C9"/>
    <w:rsid w:val="00514653"/>
    <w:rsid w:val="005151E9"/>
    <w:rsid w:val="00525528"/>
    <w:rsid w:val="00526F21"/>
    <w:rsid w:val="00527B30"/>
    <w:rsid w:val="00532A2A"/>
    <w:rsid w:val="005352A0"/>
    <w:rsid w:val="0055175B"/>
    <w:rsid w:val="005621EC"/>
    <w:rsid w:val="00566A7C"/>
    <w:rsid w:val="00573F87"/>
    <w:rsid w:val="005A69F8"/>
    <w:rsid w:val="005B237C"/>
    <w:rsid w:val="005E0980"/>
    <w:rsid w:val="005E3D79"/>
    <w:rsid w:val="005E63D4"/>
    <w:rsid w:val="005F2EA4"/>
    <w:rsid w:val="00606640"/>
    <w:rsid w:val="006149E8"/>
    <w:rsid w:val="0063005F"/>
    <w:rsid w:val="006423F8"/>
    <w:rsid w:val="00645C2C"/>
    <w:rsid w:val="00656B76"/>
    <w:rsid w:val="00674A7A"/>
    <w:rsid w:val="00690064"/>
    <w:rsid w:val="006A02FD"/>
    <w:rsid w:val="006B2C27"/>
    <w:rsid w:val="006C5630"/>
    <w:rsid w:val="006C60F9"/>
    <w:rsid w:val="006D717D"/>
    <w:rsid w:val="006E2610"/>
    <w:rsid w:val="006E5843"/>
    <w:rsid w:val="006F4480"/>
    <w:rsid w:val="00707851"/>
    <w:rsid w:val="0071449F"/>
    <w:rsid w:val="00741936"/>
    <w:rsid w:val="00741CF7"/>
    <w:rsid w:val="00772FE9"/>
    <w:rsid w:val="00781590"/>
    <w:rsid w:val="00783EAC"/>
    <w:rsid w:val="0079156D"/>
    <w:rsid w:val="0079504E"/>
    <w:rsid w:val="007A2796"/>
    <w:rsid w:val="007A53E2"/>
    <w:rsid w:val="007C37E4"/>
    <w:rsid w:val="007D01A8"/>
    <w:rsid w:val="007D0EC6"/>
    <w:rsid w:val="007D2E29"/>
    <w:rsid w:val="007E433E"/>
    <w:rsid w:val="00811BA3"/>
    <w:rsid w:val="00812F0B"/>
    <w:rsid w:val="00817C3A"/>
    <w:rsid w:val="00822645"/>
    <w:rsid w:val="008233CC"/>
    <w:rsid w:val="00823611"/>
    <w:rsid w:val="008323C3"/>
    <w:rsid w:val="008508F5"/>
    <w:rsid w:val="008548A6"/>
    <w:rsid w:val="00871E4E"/>
    <w:rsid w:val="00875D10"/>
    <w:rsid w:val="00886DD9"/>
    <w:rsid w:val="0089051D"/>
    <w:rsid w:val="00890766"/>
    <w:rsid w:val="00895D13"/>
    <w:rsid w:val="008A17A1"/>
    <w:rsid w:val="008A1E19"/>
    <w:rsid w:val="008A6566"/>
    <w:rsid w:val="008B376C"/>
    <w:rsid w:val="008C48F9"/>
    <w:rsid w:val="008D1E55"/>
    <w:rsid w:val="008D3985"/>
    <w:rsid w:val="008E6A31"/>
    <w:rsid w:val="00902DFD"/>
    <w:rsid w:val="00906892"/>
    <w:rsid w:val="009124AA"/>
    <w:rsid w:val="009142C4"/>
    <w:rsid w:val="009172DE"/>
    <w:rsid w:val="00997326"/>
    <w:rsid w:val="009A2076"/>
    <w:rsid w:val="00A018E0"/>
    <w:rsid w:val="00A06407"/>
    <w:rsid w:val="00A30D9B"/>
    <w:rsid w:val="00A332CF"/>
    <w:rsid w:val="00A34C1C"/>
    <w:rsid w:val="00A52E75"/>
    <w:rsid w:val="00A62DE8"/>
    <w:rsid w:val="00A94A32"/>
    <w:rsid w:val="00AA086A"/>
    <w:rsid w:val="00AA79D7"/>
    <w:rsid w:val="00AC02FB"/>
    <w:rsid w:val="00AD19BF"/>
    <w:rsid w:val="00AF6595"/>
    <w:rsid w:val="00B03E08"/>
    <w:rsid w:val="00B16D8B"/>
    <w:rsid w:val="00B2240D"/>
    <w:rsid w:val="00B238FF"/>
    <w:rsid w:val="00B360B4"/>
    <w:rsid w:val="00B376D9"/>
    <w:rsid w:val="00B4162A"/>
    <w:rsid w:val="00B4230B"/>
    <w:rsid w:val="00B4309D"/>
    <w:rsid w:val="00B5057B"/>
    <w:rsid w:val="00B50C39"/>
    <w:rsid w:val="00B57682"/>
    <w:rsid w:val="00B57CDA"/>
    <w:rsid w:val="00B6341E"/>
    <w:rsid w:val="00B677E3"/>
    <w:rsid w:val="00B71047"/>
    <w:rsid w:val="00B735E9"/>
    <w:rsid w:val="00B82316"/>
    <w:rsid w:val="00B94D15"/>
    <w:rsid w:val="00BA443A"/>
    <w:rsid w:val="00BC5B62"/>
    <w:rsid w:val="00BD726C"/>
    <w:rsid w:val="00BF4558"/>
    <w:rsid w:val="00BF7D70"/>
    <w:rsid w:val="00C01D2F"/>
    <w:rsid w:val="00C05BAF"/>
    <w:rsid w:val="00C24497"/>
    <w:rsid w:val="00C45643"/>
    <w:rsid w:val="00C50D11"/>
    <w:rsid w:val="00C5373B"/>
    <w:rsid w:val="00C7659F"/>
    <w:rsid w:val="00C80FE8"/>
    <w:rsid w:val="00C96490"/>
    <w:rsid w:val="00CB56AB"/>
    <w:rsid w:val="00CC6E47"/>
    <w:rsid w:val="00CF23CF"/>
    <w:rsid w:val="00D51A15"/>
    <w:rsid w:val="00D51CCA"/>
    <w:rsid w:val="00D61C7E"/>
    <w:rsid w:val="00D822FB"/>
    <w:rsid w:val="00D86BD1"/>
    <w:rsid w:val="00D94418"/>
    <w:rsid w:val="00DA3F23"/>
    <w:rsid w:val="00DA4F29"/>
    <w:rsid w:val="00DA73A7"/>
    <w:rsid w:val="00DB61EC"/>
    <w:rsid w:val="00DC2BBC"/>
    <w:rsid w:val="00DE0170"/>
    <w:rsid w:val="00DF2565"/>
    <w:rsid w:val="00E162AA"/>
    <w:rsid w:val="00E46D49"/>
    <w:rsid w:val="00E516FC"/>
    <w:rsid w:val="00E85D60"/>
    <w:rsid w:val="00E86A86"/>
    <w:rsid w:val="00E950CF"/>
    <w:rsid w:val="00E9524F"/>
    <w:rsid w:val="00EA0E57"/>
    <w:rsid w:val="00EA5BEC"/>
    <w:rsid w:val="00EA7E58"/>
    <w:rsid w:val="00EB2107"/>
    <w:rsid w:val="00EC5B56"/>
    <w:rsid w:val="00EC7197"/>
    <w:rsid w:val="00ED419F"/>
    <w:rsid w:val="00ED57A9"/>
    <w:rsid w:val="00EE1D16"/>
    <w:rsid w:val="00F02208"/>
    <w:rsid w:val="00F1060B"/>
    <w:rsid w:val="00F14332"/>
    <w:rsid w:val="00F226C1"/>
    <w:rsid w:val="00F52A3C"/>
    <w:rsid w:val="00F56F11"/>
    <w:rsid w:val="00F64C63"/>
    <w:rsid w:val="00F7190A"/>
    <w:rsid w:val="00FB7901"/>
    <w:rsid w:val="00FC6737"/>
    <w:rsid w:val="00FE573E"/>
    <w:rsid w:val="00FF42BA"/>
    <w:rsid w:val="00FF4E58"/>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5071">
      <w:bodyDiv w:val="1"/>
      <w:marLeft w:val="0"/>
      <w:marRight w:val="0"/>
      <w:marTop w:val="0"/>
      <w:marBottom w:val="0"/>
      <w:divBdr>
        <w:top w:val="none" w:sz="0" w:space="0" w:color="auto"/>
        <w:left w:val="none" w:sz="0" w:space="0" w:color="auto"/>
        <w:bottom w:val="none" w:sz="0" w:space="0" w:color="auto"/>
        <w:right w:val="none" w:sz="0" w:space="0" w:color="auto"/>
      </w:divBdr>
    </w:div>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383412098">
      <w:bodyDiv w:val="1"/>
      <w:marLeft w:val="0"/>
      <w:marRight w:val="0"/>
      <w:marTop w:val="0"/>
      <w:marBottom w:val="0"/>
      <w:divBdr>
        <w:top w:val="none" w:sz="0" w:space="0" w:color="auto"/>
        <w:left w:val="none" w:sz="0" w:space="0" w:color="auto"/>
        <w:bottom w:val="none" w:sz="0" w:space="0" w:color="auto"/>
        <w:right w:val="none" w:sz="0" w:space="0" w:color="auto"/>
      </w:divBdr>
    </w:div>
    <w:div w:id="438530701">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996689642">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32541016">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epike.fi/koulutus/piken-vinhat-verkostokahvit-uutta-yhteistyota-ja-suunnitelmia-vuodelle-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r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680C5-6028-489E-B6D8-BEE24350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akepike_word_pohja.dotx</Template>
  <TotalTime>0</TotalTime>
  <Pages>9</Pages>
  <Words>1439</Words>
  <Characters>11660</Characters>
  <Application>Microsoft Office Word</Application>
  <DocSecurity>0</DocSecurity>
  <Lines>97</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Sampola kirjasto</cp:lastModifiedBy>
  <cp:revision>14</cp:revision>
  <dcterms:created xsi:type="dcterms:W3CDTF">2025-04-28T13:20:00Z</dcterms:created>
  <dcterms:modified xsi:type="dcterms:W3CDTF">2025-04-29T16:41:00Z</dcterms:modified>
</cp:coreProperties>
</file>