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D4D0" w14:textId="0F114137" w:rsidR="003961BD" w:rsidRPr="00BF586E" w:rsidRDefault="003961BD" w:rsidP="003961BD">
      <w:pPr>
        <w:pStyle w:val="Otsikko1"/>
        <w:rPr>
          <w:rFonts w:asciiTheme="minorHAnsi" w:hAnsiTheme="minorHAnsi" w:cstheme="minorHAnsi"/>
        </w:rPr>
      </w:pPr>
      <w:r w:rsidRPr="00BF586E">
        <w:rPr>
          <w:rFonts w:asciiTheme="minorHAnsi" w:hAnsiTheme="minorHAnsi" w:cstheme="minorHAnsi"/>
        </w:rPr>
        <w:t>Kehittämiskirjaston ohjausryhmän muistio</w:t>
      </w:r>
      <w:r w:rsidR="00281785">
        <w:rPr>
          <w:rFonts w:asciiTheme="minorHAnsi" w:hAnsiTheme="minorHAnsi" w:cstheme="minorHAnsi"/>
        </w:rPr>
        <w:t xml:space="preserve"> </w:t>
      </w:r>
      <w:r w:rsidR="005A3B15">
        <w:rPr>
          <w:rFonts w:asciiTheme="minorHAnsi" w:hAnsiTheme="minorHAnsi" w:cstheme="minorHAnsi"/>
        </w:rPr>
        <w:t>1.6.2022</w:t>
      </w:r>
    </w:p>
    <w:p w14:paraId="2B590CB3" w14:textId="77777777" w:rsidR="003961BD" w:rsidRPr="00BF586E" w:rsidRDefault="003961BD" w:rsidP="003961BD">
      <w:pPr>
        <w:pStyle w:val="Eivli"/>
        <w:rPr>
          <w:rFonts w:cstheme="minorHAnsi"/>
        </w:rPr>
      </w:pPr>
    </w:p>
    <w:p w14:paraId="12490067" w14:textId="44D45892" w:rsidR="003961BD" w:rsidRPr="00BF586E" w:rsidRDefault="003961BD" w:rsidP="003961BD">
      <w:pPr>
        <w:pStyle w:val="Eivli"/>
        <w:rPr>
          <w:rFonts w:cstheme="minorHAnsi"/>
        </w:rPr>
      </w:pPr>
      <w:r w:rsidRPr="00BF586E">
        <w:rPr>
          <w:rFonts w:cstheme="minorHAnsi"/>
          <w:b/>
          <w:bCs/>
        </w:rPr>
        <w:t>Aika</w:t>
      </w:r>
      <w:r w:rsidR="00E204C7" w:rsidRPr="00BF586E">
        <w:rPr>
          <w:rFonts w:cstheme="minorHAnsi"/>
        </w:rPr>
        <w:tab/>
      </w:r>
      <w:r w:rsidR="00E204C7" w:rsidRPr="00BF586E">
        <w:rPr>
          <w:rFonts w:cstheme="minorHAnsi"/>
        </w:rPr>
        <w:tab/>
      </w:r>
      <w:r w:rsidR="00990658">
        <w:rPr>
          <w:rFonts w:cstheme="minorHAnsi"/>
        </w:rPr>
        <w:t>1.6.2022 klo 13.00 - 15.00</w:t>
      </w:r>
    </w:p>
    <w:p w14:paraId="15A12CF0" w14:textId="77777777" w:rsidR="003961BD" w:rsidRPr="00BF586E" w:rsidRDefault="003961BD" w:rsidP="003961BD">
      <w:pPr>
        <w:pStyle w:val="Eivli"/>
        <w:rPr>
          <w:rFonts w:cstheme="minorHAnsi"/>
        </w:rPr>
      </w:pPr>
    </w:p>
    <w:p w14:paraId="6345AB88" w14:textId="77777777" w:rsidR="003961BD" w:rsidRPr="00BF586E" w:rsidRDefault="003961BD" w:rsidP="003961BD">
      <w:pPr>
        <w:pStyle w:val="Eivli"/>
        <w:rPr>
          <w:rFonts w:cstheme="minorHAnsi"/>
        </w:rPr>
      </w:pPr>
      <w:r w:rsidRPr="00BF586E">
        <w:rPr>
          <w:rFonts w:cstheme="minorHAnsi"/>
          <w:b/>
          <w:bCs/>
        </w:rPr>
        <w:t>Paikka</w:t>
      </w:r>
      <w:r w:rsidRPr="00BF586E">
        <w:rPr>
          <w:rFonts w:cstheme="minorHAnsi"/>
        </w:rPr>
        <w:tab/>
      </w:r>
      <w:r w:rsidRPr="00BF586E">
        <w:rPr>
          <w:rFonts w:cstheme="minorHAnsi"/>
        </w:rPr>
        <w:tab/>
      </w:r>
      <w:proofErr w:type="spellStart"/>
      <w:r w:rsidRPr="00BF586E">
        <w:rPr>
          <w:rFonts w:cstheme="minorHAnsi"/>
        </w:rPr>
        <w:t>Teams</w:t>
      </w:r>
      <w:proofErr w:type="spellEnd"/>
      <w:r w:rsidRPr="00BF586E">
        <w:rPr>
          <w:rFonts w:cstheme="minorHAnsi"/>
        </w:rPr>
        <w:t>-etäkokous</w:t>
      </w:r>
    </w:p>
    <w:p w14:paraId="02D27107" w14:textId="77777777" w:rsidR="003961BD" w:rsidRPr="00BF586E" w:rsidRDefault="003961BD" w:rsidP="003961BD">
      <w:pPr>
        <w:pStyle w:val="Eivli"/>
        <w:rPr>
          <w:rFonts w:cstheme="minorHAnsi"/>
        </w:rPr>
      </w:pPr>
    </w:p>
    <w:p w14:paraId="25F61B23" w14:textId="13C6D23F" w:rsidR="00990658" w:rsidRDefault="003961BD" w:rsidP="003961BD">
      <w:pPr>
        <w:pStyle w:val="Eivli"/>
        <w:rPr>
          <w:rFonts w:cstheme="minorHAnsi"/>
        </w:rPr>
      </w:pPr>
      <w:r w:rsidRPr="00BF586E">
        <w:rPr>
          <w:rFonts w:cstheme="minorHAnsi"/>
          <w:b/>
          <w:bCs/>
        </w:rPr>
        <w:t>Läsnä</w:t>
      </w:r>
      <w:r w:rsidRPr="00BF586E">
        <w:rPr>
          <w:rFonts w:cstheme="minorHAnsi"/>
        </w:rPr>
        <w:tab/>
      </w:r>
      <w:r w:rsidRPr="00BF586E">
        <w:rPr>
          <w:rFonts w:cstheme="minorHAnsi"/>
        </w:rPr>
        <w:tab/>
      </w:r>
      <w:r w:rsidR="00990658">
        <w:rPr>
          <w:rFonts w:cstheme="minorHAnsi"/>
        </w:rPr>
        <w:t>Asiala</w:t>
      </w:r>
      <w:r w:rsidR="00EC3F24">
        <w:rPr>
          <w:rFonts w:cstheme="minorHAnsi"/>
        </w:rPr>
        <w:t xml:space="preserve"> </w:t>
      </w:r>
      <w:r w:rsidR="00990658">
        <w:rPr>
          <w:rFonts w:cstheme="minorHAnsi"/>
        </w:rPr>
        <w:t>Liisa</w:t>
      </w:r>
      <w:r w:rsidR="00855734">
        <w:rPr>
          <w:rFonts w:cstheme="minorHAnsi"/>
        </w:rPr>
        <w:t xml:space="preserve">, </w:t>
      </w:r>
      <w:r w:rsidR="00990658">
        <w:rPr>
          <w:rFonts w:cstheme="minorHAnsi"/>
        </w:rPr>
        <w:t>Virtain k</w:t>
      </w:r>
      <w:r w:rsidR="00EF54A1">
        <w:rPr>
          <w:rFonts w:cstheme="minorHAnsi"/>
        </w:rPr>
        <w:t>aupungin</w:t>
      </w:r>
      <w:r w:rsidR="00990658">
        <w:rPr>
          <w:rFonts w:cstheme="minorHAnsi"/>
        </w:rPr>
        <w:t>kirjasto</w:t>
      </w:r>
    </w:p>
    <w:p w14:paraId="5E46CD3E" w14:textId="413EEC25" w:rsidR="003961BD" w:rsidRPr="00BF586E" w:rsidRDefault="005169E4" w:rsidP="00990658">
      <w:pPr>
        <w:pStyle w:val="Eivli"/>
        <w:ind w:left="2608"/>
        <w:rPr>
          <w:rFonts w:cstheme="minorHAnsi"/>
        </w:rPr>
      </w:pPr>
      <w:r w:rsidRPr="00BF586E">
        <w:rPr>
          <w:rFonts w:cstheme="minorHAnsi"/>
        </w:rPr>
        <w:t>Grahn</w:t>
      </w:r>
      <w:r w:rsidR="0045050F" w:rsidRPr="00BF586E">
        <w:rPr>
          <w:rFonts w:cstheme="minorHAnsi"/>
        </w:rPr>
        <w:t xml:space="preserve"> </w:t>
      </w:r>
      <w:r w:rsidRPr="00BF586E">
        <w:rPr>
          <w:rFonts w:cstheme="minorHAnsi"/>
        </w:rPr>
        <w:t>Juliaana</w:t>
      </w:r>
      <w:r w:rsidR="003961BD" w:rsidRPr="00BF586E">
        <w:rPr>
          <w:rFonts w:cstheme="minorHAnsi"/>
        </w:rPr>
        <w:t>, Tampereen kaupunginkirjasto (</w:t>
      </w:r>
      <w:proofErr w:type="spellStart"/>
      <w:r w:rsidR="003961BD" w:rsidRPr="00BF586E">
        <w:rPr>
          <w:rFonts w:cstheme="minorHAnsi"/>
        </w:rPr>
        <w:t>AKE</w:t>
      </w:r>
      <w:r w:rsidR="00DD17FC" w:rsidRPr="00BF586E">
        <w:rPr>
          <w:rFonts w:cstheme="minorHAnsi"/>
        </w:rPr>
        <w:t>PiKe</w:t>
      </w:r>
      <w:proofErr w:type="spellEnd"/>
      <w:r w:rsidR="003961BD" w:rsidRPr="00BF586E">
        <w:rPr>
          <w:rFonts w:cstheme="minorHAnsi"/>
        </w:rPr>
        <w:t>)</w:t>
      </w:r>
    </w:p>
    <w:p w14:paraId="74CACA25" w14:textId="504D560A" w:rsidR="005C4C33" w:rsidRDefault="003961BD" w:rsidP="005C4C33">
      <w:pPr>
        <w:pStyle w:val="Eivli"/>
        <w:ind w:left="1304" w:firstLine="1304"/>
        <w:rPr>
          <w:rFonts w:cstheme="minorHAnsi"/>
        </w:rPr>
      </w:pPr>
      <w:r w:rsidRPr="00BF586E">
        <w:rPr>
          <w:rFonts w:cstheme="minorHAnsi"/>
        </w:rPr>
        <w:t>Mustikkamäk</w:t>
      </w:r>
      <w:r w:rsidR="0045050F" w:rsidRPr="00BF586E">
        <w:rPr>
          <w:rFonts w:cstheme="minorHAnsi"/>
        </w:rPr>
        <w:t xml:space="preserve">i </w:t>
      </w:r>
      <w:r w:rsidRPr="00BF586E">
        <w:rPr>
          <w:rFonts w:cstheme="minorHAnsi"/>
        </w:rPr>
        <w:t>Mika, L</w:t>
      </w:r>
      <w:r w:rsidR="004D4BC4">
        <w:rPr>
          <w:rFonts w:cstheme="minorHAnsi"/>
        </w:rPr>
        <w:t>änsi- ja Sisä-Suomen aluehallintovirasto</w:t>
      </w:r>
    </w:p>
    <w:p w14:paraId="5DB343DA" w14:textId="77777777" w:rsidR="00990658" w:rsidRDefault="00D76620" w:rsidP="00990658">
      <w:pPr>
        <w:pStyle w:val="Eivli"/>
        <w:ind w:left="1304" w:firstLine="1304"/>
        <w:rPr>
          <w:rFonts w:cstheme="minorHAnsi"/>
        </w:rPr>
      </w:pPr>
      <w:r>
        <w:rPr>
          <w:rFonts w:cstheme="minorHAnsi"/>
        </w:rPr>
        <w:t>Määttänen</w:t>
      </w:r>
      <w:r w:rsidR="003F20CB">
        <w:rPr>
          <w:rFonts w:cstheme="minorHAnsi"/>
        </w:rPr>
        <w:t xml:space="preserve"> Antti</w:t>
      </w:r>
      <w:r w:rsidR="003F0DA5">
        <w:rPr>
          <w:rFonts w:cstheme="minorHAnsi"/>
        </w:rPr>
        <w:t>, Jyväskylän kaupunginkirjasto</w:t>
      </w:r>
    </w:p>
    <w:p w14:paraId="402D302C" w14:textId="197FFA55" w:rsidR="005C4C33" w:rsidRDefault="003961BD" w:rsidP="00990658">
      <w:pPr>
        <w:pStyle w:val="Eivli"/>
        <w:ind w:left="1304" w:firstLine="1304"/>
        <w:rPr>
          <w:rFonts w:cstheme="minorHAnsi"/>
        </w:rPr>
      </w:pPr>
      <w:r w:rsidRPr="00BF586E">
        <w:rPr>
          <w:rFonts w:cstheme="minorHAnsi"/>
        </w:rPr>
        <w:t>Rikkilä</w:t>
      </w:r>
      <w:r w:rsidR="0045050F" w:rsidRPr="00BF586E">
        <w:rPr>
          <w:rFonts w:cstheme="minorHAnsi"/>
        </w:rPr>
        <w:t xml:space="preserve"> </w:t>
      </w:r>
      <w:r w:rsidRPr="00BF586E">
        <w:rPr>
          <w:rFonts w:cstheme="minorHAnsi"/>
        </w:rPr>
        <w:t>Jarkko, pj., siht., Tampereen kaupunginkirjasto (</w:t>
      </w:r>
      <w:proofErr w:type="spellStart"/>
      <w:r w:rsidRPr="00BF586E">
        <w:rPr>
          <w:rFonts w:cstheme="minorHAnsi"/>
        </w:rPr>
        <w:t>AKE</w:t>
      </w:r>
      <w:r w:rsidR="00DD17FC" w:rsidRPr="00BF586E">
        <w:rPr>
          <w:rFonts w:cstheme="minorHAnsi"/>
        </w:rPr>
        <w:t>PiKe</w:t>
      </w:r>
      <w:proofErr w:type="spellEnd"/>
      <w:r w:rsidRPr="00BF586E">
        <w:rPr>
          <w:rFonts w:cstheme="minorHAnsi"/>
        </w:rPr>
        <w:t>)</w:t>
      </w:r>
    </w:p>
    <w:p w14:paraId="33ECF3A0" w14:textId="1A17EC3D" w:rsidR="003F0DA5" w:rsidRDefault="003F0DA5" w:rsidP="00604E72">
      <w:pPr>
        <w:pStyle w:val="Eivli"/>
        <w:ind w:left="1304" w:firstLine="1304"/>
        <w:rPr>
          <w:rFonts w:cstheme="minorHAnsi"/>
        </w:rPr>
      </w:pPr>
      <w:r>
        <w:rPr>
          <w:rFonts w:cstheme="minorHAnsi"/>
        </w:rPr>
        <w:t>Salmenkangas</w:t>
      </w:r>
      <w:r w:rsidR="00025F42">
        <w:rPr>
          <w:rFonts w:cstheme="minorHAnsi"/>
        </w:rPr>
        <w:t xml:space="preserve"> Niina, Tampereen kaupunginkirjasto</w:t>
      </w:r>
    </w:p>
    <w:p w14:paraId="22CEA41F" w14:textId="0090A074" w:rsidR="00EC3F24" w:rsidRDefault="00EC3F24" w:rsidP="00604E72">
      <w:pPr>
        <w:pStyle w:val="Eivli"/>
        <w:ind w:left="1304" w:firstLine="1304"/>
        <w:rPr>
          <w:rFonts w:cstheme="minorHAnsi"/>
        </w:rPr>
      </w:pPr>
      <w:r>
        <w:rPr>
          <w:rFonts w:cstheme="minorHAnsi"/>
        </w:rPr>
        <w:t xml:space="preserve">Uusitalo Laila, </w:t>
      </w:r>
      <w:r w:rsidR="00855734">
        <w:rPr>
          <w:rFonts w:cstheme="minorHAnsi"/>
        </w:rPr>
        <w:t>Valkeakosken kaupunginkirjasto</w:t>
      </w:r>
    </w:p>
    <w:p w14:paraId="707813E1" w14:textId="1E0256AF" w:rsidR="00271050" w:rsidRPr="00BF586E" w:rsidRDefault="00271050" w:rsidP="00604E72">
      <w:pPr>
        <w:pStyle w:val="Eivli"/>
        <w:ind w:left="1304" w:firstLine="1304"/>
        <w:rPr>
          <w:rFonts w:cstheme="minorHAnsi"/>
        </w:rPr>
      </w:pPr>
      <w:r>
        <w:rPr>
          <w:rFonts w:cstheme="minorHAnsi"/>
        </w:rPr>
        <w:t xml:space="preserve">Vehkoo Tiina, </w:t>
      </w:r>
      <w:r w:rsidR="00AE3D8F">
        <w:rPr>
          <w:rFonts w:cstheme="minorHAnsi"/>
        </w:rPr>
        <w:t>Jyväskylän kaupunginkirjasto</w:t>
      </w:r>
    </w:p>
    <w:p w14:paraId="64CA54DA" w14:textId="7D0B4C3B" w:rsidR="00B5120D" w:rsidRDefault="003961BD" w:rsidP="00AB4980">
      <w:pPr>
        <w:pStyle w:val="Eivli"/>
        <w:ind w:left="1304" w:firstLine="1304"/>
        <w:rPr>
          <w:rFonts w:cstheme="minorHAnsi"/>
        </w:rPr>
      </w:pPr>
      <w:r w:rsidRPr="00BF586E">
        <w:rPr>
          <w:rFonts w:cstheme="minorHAnsi"/>
        </w:rPr>
        <w:t>Vesterinen</w:t>
      </w:r>
      <w:r w:rsidR="0045050F" w:rsidRPr="00BF586E">
        <w:rPr>
          <w:rFonts w:cstheme="minorHAnsi"/>
        </w:rPr>
        <w:t xml:space="preserve"> </w:t>
      </w:r>
      <w:r w:rsidRPr="00BF586E">
        <w:rPr>
          <w:rFonts w:cstheme="minorHAnsi"/>
        </w:rPr>
        <w:t>Tuire, Muuramen kunnankirjast</w:t>
      </w:r>
      <w:r w:rsidR="0079002F">
        <w:rPr>
          <w:rFonts w:cstheme="minorHAnsi"/>
        </w:rPr>
        <w:t>o</w:t>
      </w:r>
    </w:p>
    <w:p w14:paraId="280ABCA5" w14:textId="19B839E2" w:rsidR="00271050" w:rsidRDefault="00271050" w:rsidP="00DD4DDB">
      <w:pPr>
        <w:pStyle w:val="Eivli"/>
        <w:rPr>
          <w:rFonts w:cstheme="minorHAnsi"/>
        </w:rPr>
      </w:pPr>
    </w:p>
    <w:p w14:paraId="4B9160A7" w14:textId="7CD91DDB" w:rsidR="00513F73" w:rsidRDefault="0065011C" w:rsidP="00C34092">
      <w:pPr>
        <w:pStyle w:val="Otsikko2"/>
      </w:pPr>
      <w:r>
        <w:t xml:space="preserve">1. </w:t>
      </w:r>
      <w:r w:rsidR="00513F73">
        <w:t>Esittelykierros</w:t>
      </w:r>
    </w:p>
    <w:p w14:paraId="3438973A" w14:textId="1AC24AF1" w:rsidR="00513F73" w:rsidRDefault="00513F73" w:rsidP="00DD4DDB">
      <w:pPr>
        <w:pStyle w:val="Eivli"/>
        <w:rPr>
          <w:rFonts w:cstheme="minorHAnsi"/>
        </w:rPr>
      </w:pPr>
    </w:p>
    <w:p w14:paraId="2AC1C2C3" w14:textId="227EF7FC" w:rsidR="00BF0810" w:rsidRDefault="00381287" w:rsidP="00C34092">
      <w:pPr>
        <w:pStyle w:val="Eivli"/>
        <w:ind w:left="1304"/>
        <w:rPr>
          <w:rFonts w:cstheme="minorHAnsi"/>
        </w:rPr>
      </w:pPr>
      <w:r>
        <w:rPr>
          <w:rFonts w:cstheme="minorHAnsi"/>
        </w:rPr>
        <w:t xml:space="preserve">Otettiin alkuun esittelykierros. Liisa Neronen on siirtynyt muihin tehtäviin ja näin ollen PIKI-kirjastojen edustajan paikka </w:t>
      </w:r>
      <w:proofErr w:type="spellStart"/>
      <w:r>
        <w:rPr>
          <w:rFonts w:cstheme="minorHAnsi"/>
        </w:rPr>
        <w:t>ohryssä</w:t>
      </w:r>
      <w:proofErr w:type="spellEnd"/>
      <w:r>
        <w:rPr>
          <w:rFonts w:cstheme="minorHAnsi"/>
        </w:rPr>
        <w:t xml:space="preserve"> vapautuu. Tällä </w:t>
      </w:r>
      <w:r w:rsidR="00C34092">
        <w:rPr>
          <w:rFonts w:cstheme="minorHAnsi"/>
        </w:rPr>
        <w:t xml:space="preserve">kerralla kokoukseen tulee mukaan Liisa Asiala sekä Laila Uusitalo, jotka ovat kiinnostuneita </w:t>
      </w:r>
      <w:proofErr w:type="spellStart"/>
      <w:r w:rsidR="00C34092">
        <w:rPr>
          <w:rFonts w:cstheme="minorHAnsi"/>
        </w:rPr>
        <w:t>ohryn</w:t>
      </w:r>
      <w:proofErr w:type="spellEnd"/>
      <w:r w:rsidR="00C34092">
        <w:rPr>
          <w:rFonts w:cstheme="minorHAnsi"/>
        </w:rPr>
        <w:t xml:space="preserve"> jäsenyydestä.</w:t>
      </w:r>
      <w:r w:rsidR="00081DBC">
        <w:rPr>
          <w:rFonts w:cstheme="minorHAnsi"/>
        </w:rPr>
        <w:t xml:space="preserve"> Liisa ja Laila päättävät </w:t>
      </w:r>
      <w:r w:rsidR="009A4C22">
        <w:rPr>
          <w:rFonts w:cstheme="minorHAnsi"/>
        </w:rPr>
        <w:t xml:space="preserve">kokouksen jälkeen, kumpi jatkaa </w:t>
      </w:r>
      <w:proofErr w:type="spellStart"/>
      <w:r w:rsidR="009A4C22">
        <w:rPr>
          <w:rFonts w:cstheme="minorHAnsi"/>
        </w:rPr>
        <w:t>PiKe-ohryn</w:t>
      </w:r>
      <w:proofErr w:type="spellEnd"/>
      <w:r w:rsidR="009A4C22">
        <w:rPr>
          <w:rFonts w:cstheme="minorHAnsi"/>
        </w:rPr>
        <w:t xml:space="preserve"> jäsenenä jatkossa.</w:t>
      </w:r>
    </w:p>
    <w:p w14:paraId="3976FF66" w14:textId="77777777" w:rsidR="00381287" w:rsidRDefault="00381287" w:rsidP="00DD4DDB">
      <w:pPr>
        <w:pStyle w:val="Eivli"/>
        <w:rPr>
          <w:rFonts w:cstheme="minorHAnsi"/>
        </w:rPr>
      </w:pPr>
    </w:p>
    <w:p w14:paraId="15F546FB" w14:textId="57CC1E0A" w:rsidR="00513F73" w:rsidRDefault="0065011C" w:rsidP="00C34092">
      <w:pPr>
        <w:pStyle w:val="Otsikko2"/>
      </w:pPr>
      <w:r>
        <w:t xml:space="preserve">2. </w:t>
      </w:r>
      <w:r w:rsidR="00D23895">
        <w:t>Yhteenveto keväästä 2022</w:t>
      </w:r>
    </w:p>
    <w:p w14:paraId="2C7E4E54" w14:textId="1C47016E" w:rsidR="00D23895" w:rsidRDefault="00D23895" w:rsidP="00DD4DDB">
      <w:pPr>
        <w:pStyle w:val="Eivli"/>
        <w:rPr>
          <w:rFonts w:cstheme="minorHAnsi"/>
        </w:rPr>
      </w:pPr>
    </w:p>
    <w:p w14:paraId="6B0EAD1A" w14:textId="7C99E9A5" w:rsidR="004C57AE" w:rsidRDefault="004C57AE" w:rsidP="004C57AE">
      <w:pPr>
        <w:pStyle w:val="Otsikko3"/>
      </w:pPr>
      <w:r>
        <w:t>Tilastoista</w:t>
      </w:r>
    </w:p>
    <w:p w14:paraId="37A56A75" w14:textId="77777777" w:rsidR="004C57AE" w:rsidRDefault="004C57AE" w:rsidP="00DD4DDB">
      <w:pPr>
        <w:pStyle w:val="Eivli"/>
        <w:rPr>
          <w:rFonts w:cstheme="minorHAnsi"/>
        </w:rPr>
      </w:pPr>
    </w:p>
    <w:p w14:paraId="485A6541" w14:textId="26C11A62" w:rsidR="008F2765" w:rsidRDefault="00FA1210" w:rsidP="008F2765">
      <w:pPr>
        <w:pStyle w:val="Eivli"/>
        <w:ind w:left="1304"/>
        <w:rPr>
          <w:rFonts w:cstheme="minorHAnsi"/>
        </w:rPr>
      </w:pPr>
      <w:r>
        <w:rPr>
          <w:rFonts w:cstheme="minorHAnsi"/>
        </w:rPr>
        <w:t>Käytiin läpi kevään kehittämiskirjastotoimintaa tilastojen, budjetin, palautteiden, havaintojen, oivallusten ja keskustelukiertueen valossa.</w:t>
      </w:r>
      <w:r w:rsidR="008F2765">
        <w:rPr>
          <w:rFonts w:cstheme="minorHAnsi"/>
        </w:rPr>
        <w:t xml:space="preserve"> </w:t>
      </w:r>
      <w:r w:rsidR="0080204F">
        <w:rPr>
          <w:rFonts w:cstheme="minorHAnsi"/>
        </w:rPr>
        <w:t>Keväällä 31.5. mennessä järjestettiin 37 oppimistilaisuutta, jotka keräsivät linjoille suoralähetyksiin tai paikan päälle lähikoulutuksiin 1237 osallistujaa.</w:t>
      </w:r>
    </w:p>
    <w:p w14:paraId="35C29F3B" w14:textId="77777777" w:rsidR="008F2765" w:rsidRDefault="008F2765" w:rsidP="00656933">
      <w:pPr>
        <w:pStyle w:val="Eivli"/>
        <w:ind w:left="1304"/>
        <w:rPr>
          <w:rFonts w:cstheme="minorHAnsi"/>
        </w:rPr>
      </w:pPr>
    </w:p>
    <w:p w14:paraId="3ED710E5" w14:textId="12722473" w:rsidR="00656933" w:rsidRDefault="007D1135" w:rsidP="00656933">
      <w:pPr>
        <w:pStyle w:val="Eivli"/>
        <w:ind w:left="1304"/>
        <w:rPr>
          <w:rFonts w:cstheme="minorHAnsi"/>
        </w:rPr>
      </w:pPr>
      <w:r>
        <w:rPr>
          <w:rFonts w:cstheme="minorHAnsi"/>
        </w:rPr>
        <w:t>Toimintasuunnitelman mukaisesti järjestettiin myös yksi Pirkanmaan ja Keski-</w:t>
      </w:r>
      <w:r w:rsidR="00CA126A">
        <w:rPr>
          <w:rFonts w:cstheme="minorHAnsi"/>
        </w:rPr>
        <w:t>S</w:t>
      </w:r>
      <w:r>
        <w:rPr>
          <w:rFonts w:cstheme="minorHAnsi"/>
        </w:rPr>
        <w:t xml:space="preserve">uomen tasoinen e-aineistokampanja ”Sähköistä kirjastosi”, yhteistyössä </w:t>
      </w:r>
      <w:proofErr w:type="spellStart"/>
      <w:r>
        <w:rPr>
          <w:rFonts w:cstheme="minorHAnsi"/>
        </w:rPr>
        <w:t>Ellibsin</w:t>
      </w:r>
      <w:proofErr w:type="spellEnd"/>
      <w:r>
        <w:rPr>
          <w:rFonts w:cstheme="minorHAnsi"/>
        </w:rPr>
        <w:t xml:space="preserve"> kanssa.</w:t>
      </w:r>
      <w:r w:rsidR="003F7B63">
        <w:rPr>
          <w:rFonts w:cstheme="minorHAnsi"/>
        </w:rPr>
        <w:t xml:space="preserve"> Kolme eniten osallistujia kerännyttä tapahtumaa olivat Kirjakutsujen ensimmäinen päivä (141 osallistujaa), helmikuun Ratkaisukahvit (83 osallistujaa) sekä Kirjan tulevaisuus - </w:t>
      </w:r>
      <w:proofErr w:type="spellStart"/>
      <w:r w:rsidR="003F7B63">
        <w:rPr>
          <w:rFonts w:cstheme="minorHAnsi"/>
        </w:rPr>
        <w:t>PiKen</w:t>
      </w:r>
      <w:proofErr w:type="spellEnd"/>
      <w:r w:rsidR="003F7B63">
        <w:rPr>
          <w:rFonts w:cstheme="minorHAnsi"/>
        </w:rPr>
        <w:t xml:space="preserve"> digifoorumi (73 osallistujaa).</w:t>
      </w:r>
    </w:p>
    <w:p w14:paraId="08D6B83D" w14:textId="77777777" w:rsidR="00656933" w:rsidRDefault="00656933" w:rsidP="00656933">
      <w:pPr>
        <w:pStyle w:val="Eivli"/>
        <w:ind w:left="1304"/>
        <w:rPr>
          <w:rFonts w:cstheme="minorHAnsi"/>
        </w:rPr>
      </w:pPr>
    </w:p>
    <w:p w14:paraId="7F622EF1" w14:textId="743C71EF" w:rsidR="00656933" w:rsidRDefault="00C26B76" w:rsidP="04C9322D">
      <w:pPr>
        <w:pStyle w:val="Eivli"/>
        <w:ind w:left="1304"/>
      </w:pPr>
      <w:r w:rsidRPr="04C9322D">
        <w:t xml:space="preserve">Osallistujamääriä voidaan tarkastella tietynlaisena mittarina, mutta </w:t>
      </w:r>
      <w:r w:rsidR="009238D5" w:rsidRPr="04C9322D">
        <w:t>yleiskuvassa pienemmät työpajoja ja keskustelua sisältävät tilaisuudet ovat lisääntyneet. Keväällä käynnistettiin esimerkiksi palvelumuotoiluryhmä, positiivisen johtamisen esihenkilövalmennus</w:t>
      </w:r>
      <w:r w:rsidR="007A5B6A" w:rsidRPr="04C9322D">
        <w:t xml:space="preserve"> ja </w:t>
      </w:r>
      <w:proofErr w:type="spellStart"/>
      <w:r w:rsidR="00A41771" w:rsidRPr="04C9322D">
        <w:t>PiKe</w:t>
      </w:r>
      <w:proofErr w:type="spellEnd"/>
      <w:r w:rsidR="00A41771" w:rsidRPr="04C9322D">
        <w:t xml:space="preserve">-alueen osallistujia oli mukana pienten kirjastojen mentorointiohjelmassa. </w:t>
      </w:r>
      <w:proofErr w:type="spellStart"/>
      <w:r w:rsidR="00A41771" w:rsidRPr="04C9322D">
        <w:t>Pikeboksityöpajoja</w:t>
      </w:r>
      <w:proofErr w:type="spellEnd"/>
      <w:r w:rsidR="00A41771" w:rsidRPr="04C9322D">
        <w:t xml:space="preserve"> järjestettiin paikan päällä kirjastoissa </w:t>
      </w:r>
      <w:r w:rsidR="004955D2" w:rsidRPr="04C9322D">
        <w:t xml:space="preserve">Joutsassa, Viitasaarella, Kuhmoisissa, Pirkkalassa, Hervannassa ja Valkeakoskella. </w:t>
      </w:r>
      <w:r w:rsidR="004955D2" w:rsidRPr="04C9322D">
        <w:lastRenderedPageBreak/>
        <w:t>Mukana niissä on ollut kirjastolaisia myös Pihtiputaalta, Ylöjärveltä, Juupajoelta, Akaasta ja Pälkäneeltä.</w:t>
      </w:r>
    </w:p>
    <w:p w14:paraId="725754A5" w14:textId="1B5743FE" w:rsidR="0062565A" w:rsidRDefault="0062565A" w:rsidP="00656933">
      <w:pPr>
        <w:pStyle w:val="Eivli"/>
        <w:ind w:left="1304"/>
        <w:rPr>
          <w:rFonts w:cstheme="minorHAnsi"/>
        </w:rPr>
      </w:pPr>
    </w:p>
    <w:p w14:paraId="7DD81919" w14:textId="0EA8EA95" w:rsidR="0062565A" w:rsidRDefault="0062565A" w:rsidP="04C9322D">
      <w:pPr>
        <w:pStyle w:val="Eivli"/>
        <w:ind w:left="1304"/>
      </w:pPr>
      <w:proofErr w:type="spellStart"/>
      <w:r w:rsidRPr="04C9322D">
        <w:t>Aspa</w:t>
      </w:r>
      <w:proofErr w:type="spellEnd"/>
      <w:r w:rsidRPr="04C9322D">
        <w:t xml:space="preserve">-ajokorttikokonaisuus ja </w:t>
      </w:r>
      <w:r w:rsidR="001537D6" w:rsidRPr="04C9322D">
        <w:t>Ammatillinen kukoistus -</w:t>
      </w:r>
      <w:r w:rsidRPr="04C9322D">
        <w:t>hyvinvointiohjelma ovat keränneet paljon osallistujia</w:t>
      </w:r>
      <w:r w:rsidR="001537D6" w:rsidRPr="04C9322D">
        <w:t xml:space="preserve"> erilaisista kunnista, pienistä, keskisuurista ja suurista.</w:t>
      </w:r>
      <w:r w:rsidR="006604CF" w:rsidRPr="04C9322D">
        <w:t xml:space="preserve"> Alan keskeisten nimipuhujien ja -kouluttajien tähdittämä kokonaisuus on tämän vuoden k</w:t>
      </w:r>
      <w:r w:rsidR="00BB7FBC" w:rsidRPr="04C9322D">
        <w:t xml:space="preserve">oulutuksellinen kärki. </w:t>
      </w:r>
      <w:proofErr w:type="spellStart"/>
      <w:r w:rsidR="00BB7FBC" w:rsidRPr="04C9322D">
        <w:t>Aspa</w:t>
      </w:r>
      <w:proofErr w:type="spellEnd"/>
      <w:r w:rsidR="00BB7FBC" w:rsidRPr="04C9322D">
        <w:t xml:space="preserve">-ajokorttikokonaisuuden valinnaiset osat ovat suoritettavissa omaan tahtiin paikkariippumattomasti </w:t>
      </w:r>
      <w:proofErr w:type="spellStart"/>
      <w:r w:rsidR="00BB7FBC" w:rsidRPr="04C9322D">
        <w:t>Liboppi</w:t>
      </w:r>
      <w:proofErr w:type="spellEnd"/>
      <w:r w:rsidR="00BB7FBC" w:rsidRPr="04C9322D">
        <w:t>-oppimisalustalla. Pakollisten A-osioiden tarjontaa jatket</w:t>
      </w:r>
      <w:r w:rsidR="00CA126A" w:rsidRPr="04C9322D">
        <w:t xml:space="preserve">tiin suoralähetyksinä keväällä ja tullaan jatkamaan syksyllä. Suorittamisen tueksi syksyllä aloittavat myös </w:t>
      </w:r>
      <w:proofErr w:type="spellStart"/>
      <w:r w:rsidR="00CA126A" w:rsidRPr="04C9322D">
        <w:t>Aspa</w:t>
      </w:r>
      <w:proofErr w:type="spellEnd"/>
      <w:r w:rsidR="00CA126A" w:rsidRPr="04C9322D">
        <w:t>-ajokortin opintopiirit ja sen tarkemmat esittelyt esimerkiksi henkilöstöpalavereissa pidettäviksi. Edelleen on tavoitteena, että ohjelma tulee pysymään kehittämiskirjastotoiminnan tarjottimella päivitettynä vielä pitkään.</w:t>
      </w:r>
    </w:p>
    <w:p w14:paraId="1838E66A" w14:textId="77777777" w:rsidR="00656933" w:rsidRDefault="00656933" w:rsidP="00656933">
      <w:pPr>
        <w:pStyle w:val="Eivli"/>
        <w:ind w:left="1304"/>
        <w:rPr>
          <w:rFonts w:cstheme="minorHAnsi"/>
        </w:rPr>
      </w:pPr>
    </w:p>
    <w:p w14:paraId="41B6492A" w14:textId="7FBB999C" w:rsidR="00F70066" w:rsidRDefault="00873F00" w:rsidP="5B15EE4A">
      <w:pPr>
        <w:pStyle w:val="Eivli"/>
        <w:ind w:left="1304"/>
      </w:pPr>
      <w:r>
        <w:t xml:space="preserve">Yksi oppimisvierailu toteutettiin ja se suuntautui Kirkkonummen uuteen kirjastotalo </w:t>
      </w:r>
      <w:proofErr w:type="spellStart"/>
      <w:r>
        <w:t>Fyyriin</w:t>
      </w:r>
      <w:proofErr w:type="spellEnd"/>
      <w:r>
        <w:t>. Kirjastolain mukaisesti tehtiin yhteistyötä muiden kehittämistehtävää hoitavien kirjastojen kanssa.</w:t>
      </w:r>
      <w:r w:rsidR="005F68BB">
        <w:t xml:space="preserve"> AKE Vaasan kanssa saatettiin maaliin</w:t>
      </w:r>
      <w:r w:rsidR="00437B26">
        <w:t xml:space="preserve"> Ääniä tulevaisuudesta musiikkijulkaisun </w:t>
      </w:r>
      <w:proofErr w:type="spellStart"/>
      <w:r w:rsidR="00437B26">
        <w:t>julkkarit</w:t>
      </w:r>
      <w:proofErr w:type="spellEnd"/>
      <w:r w:rsidR="00437B26">
        <w:t xml:space="preserve"> ja AKE Lahden sekä AKE Porvoon kanssa toteutettiin yhteistyössä informaatiovaikuttamiseen liittyvä päivä, joka jatkuu työpajoilla. Työpajoista ensimmäinen, Johanna Vehkoon vetämä </w:t>
      </w:r>
      <w:proofErr w:type="spellStart"/>
      <w:r w:rsidR="00437B26">
        <w:t>misinformaation</w:t>
      </w:r>
      <w:proofErr w:type="spellEnd"/>
      <w:r w:rsidR="00437B26">
        <w:t xml:space="preserve"> tunnistaminen verkossa keräsi kiitosta käytännö</w:t>
      </w:r>
      <w:r w:rsidR="00437B26" w:rsidRPr="04C9322D">
        <w:t xml:space="preserve">n työkalujen harjoittelemisesta ja erityisen asiantuntevasta vetäjästä. </w:t>
      </w:r>
      <w:r w:rsidR="00437B26">
        <w:t>Hiljaisen tiedon välittämiseen kehitettiin uusi konsepti, Hiljaista tietoa ja sanomaa kirjastosta, jonka ensimmäinen vieras oli pitkäaikainen kokoelmapäällikkö Maarit Helén Tampereen kaupunginkirjastosta.</w:t>
      </w:r>
      <w:r w:rsidR="00656933">
        <w:t xml:space="preserve"> </w:t>
      </w:r>
      <w:r w:rsidR="00F70066">
        <w:t xml:space="preserve">Tallenteita tuotettiin tänä keväänä ennätysmäärä ja suureen osaan tilattiin myös tekstitykset. Tallenteiden katselumäärätkin kertovat etäoppimisen </w:t>
      </w:r>
      <w:r w:rsidR="00656933">
        <w:t>tehosta, eniten katsotuilla koulutustallenteilla voi olla muutamassa kuukaudessa satoja katselukertoja.</w:t>
      </w:r>
    </w:p>
    <w:p w14:paraId="7D88F345" w14:textId="2BD32939" w:rsidR="004C57AE" w:rsidRDefault="004C57AE" w:rsidP="004C57AE">
      <w:pPr>
        <w:pStyle w:val="Eivli"/>
        <w:rPr>
          <w:rFonts w:cstheme="minorHAnsi"/>
        </w:rPr>
      </w:pPr>
    </w:p>
    <w:p w14:paraId="5EE12D5F" w14:textId="0E6543BB" w:rsidR="004C57AE" w:rsidRDefault="001D0746" w:rsidP="001D0746">
      <w:pPr>
        <w:pStyle w:val="Otsikko3"/>
      </w:pPr>
      <w:r>
        <w:t>Budjetista ja palautteista</w:t>
      </w:r>
    </w:p>
    <w:p w14:paraId="29F44D52" w14:textId="3224DA89" w:rsidR="004C57AE" w:rsidRDefault="004C57AE" w:rsidP="001D0746">
      <w:pPr>
        <w:pStyle w:val="Eivli"/>
        <w:rPr>
          <w:rFonts w:cstheme="minorHAnsi"/>
        </w:rPr>
      </w:pPr>
    </w:p>
    <w:p w14:paraId="4AE090D6" w14:textId="40128447" w:rsidR="001D0746" w:rsidRDefault="00757755" w:rsidP="00E56761">
      <w:pPr>
        <w:pStyle w:val="Eivli"/>
        <w:ind w:left="1304"/>
        <w:rPr>
          <w:rFonts w:cstheme="minorHAnsi"/>
        </w:rPr>
      </w:pPr>
      <w:r>
        <w:rPr>
          <w:rFonts w:cstheme="minorHAnsi"/>
        </w:rPr>
        <w:t>Kustannusten seurannasta pidetään kehittämiskirjaston tekijöiden ja Tampereen kaupunginkirjaston taloussuunnittelijan k</w:t>
      </w:r>
      <w:r w:rsidR="00E56761">
        <w:rPr>
          <w:rFonts w:cstheme="minorHAnsi"/>
        </w:rPr>
        <w:t xml:space="preserve">esken säännöllisiä AKE-talouskatsauksia. </w:t>
      </w:r>
      <w:r w:rsidR="009E6140">
        <w:rPr>
          <w:rFonts w:cstheme="minorHAnsi"/>
        </w:rPr>
        <w:t>Johtuen ulkomaille suunnattujen vierailujen poisjäännistä, saatu avustus oli</w:t>
      </w:r>
      <w:r w:rsidR="00CB017C">
        <w:rPr>
          <w:rFonts w:cstheme="minorHAnsi"/>
        </w:rPr>
        <w:t xml:space="preserve"> </w:t>
      </w:r>
      <w:r w:rsidR="009E6140">
        <w:rPr>
          <w:rFonts w:cstheme="minorHAnsi"/>
        </w:rPr>
        <w:t xml:space="preserve">vähemmän kuin haettiin. </w:t>
      </w:r>
      <w:r w:rsidR="00DC18C4">
        <w:rPr>
          <w:rFonts w:cstheme="minorHAnsi"/>
        </w:rPr>
        <w:t xml:space="preserve">Lisäksi päätöksen saapumishetkellä tehtiin muutoshakemus, jotta akepike.fi-sivustouudistukseen saatiin käytettyä enemmän resursseja. </w:t>
      </w:r>
      <w:r w:rsidR="00B4586E">
        <w:rPr>
          <w:rFonts w:cstheme="minorHAnsi"/>
        </w:rPr>
        <w:t xml:space="preserve">Kustannuksia seurataan ja ennakoidaan kehittämiskirjaston tekijöiden kesken yhteisellä jaetulla </w:t>
      </w:r>
      <w:proofErr w:type="spellStart"/>
      <w:r w:rsidR="00B4586E">
        <w:rPr>
          <w:rFonts w:cstheme="minorHAnsi"/>
        </w:rPr>
        <w:t>excelillä</w:t>
      </w:r>
      <w:proofErr w:type="spellEnd"/>
      <w:r w:rsidR="00B4586E">
        <w:rPr>
          <w:rFonts w:cstheme="minorHAnsi"/>
        </w:rPr>
        <w:t>, jossa jokaiselle toimintasuunnitelman painotukselle on oma rivinsä.</w:t>
      </w:r>
    </w:p>
    <w:p w14:paraId="0A4A3C7E" w14:textId="5CFF734E" w:rsidR="00B4586E" w:rsidRDefault="00B4586E" w:rsidP="00E56761">
      <w:pPr>
        <w:pStyle w:val="Eivli"/>
        <w:ind w:left="1304"/>
        <w:rPr>
          <w:rFonts w:cstheme="minorHAnsi"/>
        </w:rPr>
      </w:pPr>
    </w:p>
    <w:p w14:paraId="4EF766C1" w14:textId="0734FA64" w:rsidR="00B4586E" w:rsidRDefault="00DC0396" w:rsidP="00E56761">
      <w:pPr>
        <w:pStyle w:val="Eivli"/>
        <w:ind w:left="1304"/>
        <w:rPr>
          <w:rFonts w:cstheme="minorHAnsi"/>
        </w:rPr>
      </w:pPr>
      <w:proofErr w:type="spellStart"/>
      <w:r>
        <w:rPr>
          <w:rFonts w:cstheme="minorHAnsi"/>
        </w:rPr>
        <w:t>Zef</w:t>
      </w:r>
      <w:proofErr w:type="spellEnd"/>
      <w:r>
        <w:rPr>
          <w:rFonts w:cstheme="minorHAnsi"/>
        </w:rPr>
        <w:t>-palautelomakkeella saatujen palautteiden määrä on ollut laskusuunnassa, ja erityisesti keväisin ja loppuvuodesta palautteenantoaktiivisuus tuntuu hieman vähenevän. Toisaalta palautetta on saatu enemmän laadullisesti</w:t>
      </w:r>
      <w:r w:rsidR="00A30722">
        <w:rPr>
          <w:rFonts w:cstheme="minorHAnsi"/>
        </w:rPr>
        <w:t xml:space="preserve">, kasvotusten ja yhteydenottoina. </w:t>
      </w:r>
      <w:hyperlink r:id="rId11" w:history="1">
        <w:r w:rsidR="00A30722" w:rsidRPr="00C222A7">
          <w:rPr>
            <w:rStyle w:val="Hyperlinkki"/>
            <w:rFonts w:cstheme="minorHAnsi"/>
          </w:rPr>
          <w:t xml:space="preserve">Yksi esimerkki toiminnan vaikuttavuudesta on </w:t>
        </w:r>
        <w:proofErr w:type="spellStart"/>
        <w:r w:rsidR="00A30722" w:rsidRPr="00C222A7">
          <w:rPr>
            <w:rStyle w:val="Hyperlinkki"/>
            <w:rFonts w:cstheme="minorHAnsi"/>
          </w:rPr>
          <w:t>PoJo</w:t>
        </w:r>
        <w:proofErr w:type="spellEnd"/>
        <w:r w:rsidR="00A30722" w:rsidRPr="00C222A7">
          <w:rPr>
            <w:rStyle w:val="Hyperlinkki"/>
            <w:rFonts w:cstheme="minorHAnsi"/>
          </w:rPr>
          <w:t>-ohjelmasta koostettu blogiteksti, joka on luettavissa täällä</w:t>
        </w:r>
      </w:hyperlink>
      <w:r w:rsidR="00A30722">
        <w:rPr>
          <w:rFonts w:cstheme="minorHAnsi"/>
        </w:rPr>
        <w:t>. Tässä tietopalvelupäällikkö Anu Hakarin oivalluksia koulutusohjelmaan osallistumisesta.</w:t>
      </w:r>
    </w:p>
    <w:p w14:paraId="355A3F0B" w14:textId="1676821B" w:rsidR="00A30722" w:rsidRPr="00C222A7" w:rsidRDefault="00A30722" w:rsidP="00E56761">
      <w:pPr>
        <w:pStyle w:val="Eivli"/>
        <w:ind w:left="1304"/>
        <w:rPr>
          <w:rFonts w:cstheme="minorHAnsi"/>
          <w:i/>
          <w:iCs/>
        </w:rPr>
      </w:pPr>
    </w:p>
    <w:p w14:paraId="5B6A0CFD" w14:textId="0192765C" w:rsidR="00C222A7" w:rsidRPr="00C222A7" w:rsidRDefault="00C222A7" w:rsidP="00E56761">
      <w:pPr>
        <w:pStyle w:val="Eivli"/>
        <w:ind w:left="1304"/>
        <w:rPr>
          <w:rFonts w:cstheme="minorHAnsi"/>
          <w:i/>
          <w:iCs/>
        </w:rPr>
      </w:pPr>
      <w:proofErr w:type="spellStart"/>
      <w:r w:rsidRPr="00C222A7">
        <w:rPr>
          <w:rFonts w:cstheme="minorHAnsi"/>
          <w:i/>
          <w:iCs/>
        </w:rPr>
        <w:lastRenderedPageBreak/>
        <w:t>PoJo</w:t>
      </w:r>
      <w:proofErr w:type="spellEnd"/>
      <w:r w:rsidRPr="00C222A7">
        <w:rPr>
          <w:rFonts w:cstheme="minorHAnsi"/>
          <w:i/>
          <w:iCs/>
        </w:rPr>
        <w:t>-ohjelma on antanut vahvistusta omaan arkityöhöni ja se tukee omia tärkeinä pitämiäni arvoja esihenkilötehtävissä. Esihenkilönä oleminen on asiajohtamisen lisäksi paljolti myös tunteiden johtamista ja henkilökunta on tärkeä kohdata aidosti myös tunnetasolla. On ollut erinomaista, että koulutuksessa on keskusteltu arvoista ja ihmiskäsityksestä yleensäkin. Yhteisten arvojen ja ihmisten myönteisen potentiaalin tiedostaminen ja tunnistaminen kaikessa työssä on tärkeää.</w:t>
      </w:r>
    </w:p>
    <w:p w14:paraId="1AAF8FF9" w14:textId="235B7976" w:rsidR="00C34092" w:rsidRDefault="00C34092" w:rsidP="00DD4DDB">
      <w:pPr>
        <w:pStyle w:val="Eivli"/>
        <w:rPr>
          <w:rFonts w:cstheme="minorHAnsi"/>
        </w:rPr>
      </w:pPr>
    </w:p>
    <w:p w14:paraId="074F7ACA" w14:textId="6B1B6F7B" w:rsidR="00C222A7" w:rsidRDefault="00C222A7" w:rsidP="00C222A7">
      <w:pPr>
        <w:pStyle w:val="Otsikko3"/>
      </w:pPr>
      <w:r>
        <w:t>Havainnoista ja oivalluksista</w:t>
      </w:r>
    </w:p>
    <w:p w14:paraId="1690A7AA" w14:textId="08DA6103" w:rsidR="00C222A7" w:rsidRDefault="00C222A7" w:rsidP="00DD4DDB">
      <w:pPr>
        <w:pStyle w:val="Eivli"/>
        <w:rPr>
          <w:rFonts w:cstheme="minorHAnsi"/>
        </w:rPr>
      </w:pPr>
    </w:p>
    <w:p w14:paraId="3CC8758D" w14:textId="49FC426C" w:rsidR="00C222A7" w:rsidRDefault="00C222A7" w:rsidP="00D957E6">
      <w:pPr>
        <w:pStyle w:val="Eivli"/>
        <w:ind w:left="1304"/>
        <w:rPr>
          <w:rFonts w:cstheme="minorHAnsi"/>
        </w:rPr>
      </w:pPr>
      <w:r>
        <w:rPr>
          <w:rFonts w:cstheme="minorHAnsi"/>
        </w:rPr>
        <w:t xml:space="preserve">Kuten sanottua, </w:t>
      </w:r>
      <w:r w:rsidR="0062565A">
        <w:rPr>
          <w:rFonts w:cstheme="minorHAnsi"/>
        </w:rPr>
        <w:t>oppimistilaisuuksien toteutuksessa ollaan satsattu pidempikestoisiin ohjelmiin</w:t>
      </w:r>
      <w:r w:rsidR="00CA126A">
        <w:rPr>
          <w:rFonts w:cstheme="minorHAnsi"/>
        </w:rPr>
        <w:t xml:space="preserve"> ja ehkä </w:t>
      </w:r>
      <w:r w:rsidR="00D957E6">
        <w:rPr>
          <w:rFonts w:cstheme="minorHAnsi"/>
        </w:rPr>
        <w:t>laadullisesti pienryhmämuotoisten toteutusten määrä on lisääntynyt. Yhteinen keskustelu ja vertaistuki on konkretisoitunut esimerkiksi Tutki</w:t>
      </w:r>
      <w:r w:rsidR="003C74A7">
        <w:rPr>
          <w:rFonts w:cstheme="minorHAnsi"/>
        </w:rPr>
        <w:t>, määritä, suunnittele ja toimita - palvelumuotoilu tutuksi -ohjelmassa.</w:t>
      </w:r>
      <w:r w:rsidR="004C20A1">
        <w:rPr>
          <w:rFonts w:cstheme="minorHAnsi"/>
        </w:rPr>
        <w:t xml:space="preserve"> Osallistujien kehittämisprojektit ovat täysin ytimessä, ja liittyvät esimerkiksi yhteiskehittämiseen, lasten ja nuorten osallisuuden lisäämiseen ja erilaisten kotipalvelumuotojen sekä liikkuvien kirjastopalveluiden parantamiseen.</w:t>
      </w:r>
    </w:p>
    <w:p w14:paraId="08FA2B35" w14:textId="37DF771E" w:rsidR="001F412E" w:rsidRDefault="001F412E" w:rsidP="001F412E">
      <w:pPr>
        <w:pStyle w:val="Eivli"/>
        <w:rPr>
          <w:rFonts w:cstheme="minorHAnsi"/>
        </w:rPr>
      </w:pPr>
    </w:p>
    <w:p w14:paraId="12E9880D" w14:textId="43BDE431" w:rsidR="001F412E" w:rsidRDefault="001F412E" w:rsidP="001F412E">
      <w:pPr>
        <w:pStyle w:val="Otsikko3"/>
      </w:pPr>
      <w:r>
        <w:t>Keskustelukiertueesta</w:t>
      </w:r>
    </w:p>
    <w:p w14:paraId="66E7FB13" w14:textId="6C97E87C" w:rsidR="001F412E" w:rsidRDefault="001F412E" w:rsidP="001F412E">
      <w:pPr>
        <w:pStyle w:val="Eivli"/>
        <w:rPr>
          <w:rFonts w:cstheme="minorHAnsi"/>
        </w:rPr>
      </w:pPr>
    </w:p>
    <w:p w14:paraId="1ABEBC0F" w14:textId="458DB4D7" w:rsidR="001F412E" w:rsidRPr="009E08AD" w:rsidRDefault="00EA366F" w:rsidP="005240C8">
      <w:pPr>
        <w:pStyle w:val="Eivli"/>
        <w:ind w:left="1304"/>
      </w:pPr>
      <w:r w:rsidRPr="009E08AD">
        <w:t xml:space="preserve">Jarkko, </w:t>
      </w:r>
      <w:proofErr w:type="spellStart"/>
      <w:r w:rsidRPr="009E08AD">
        <w:t>Juli</w:t>
      </w:r>
      <w:proofErr w:type="spellEnd"/>
      <w:r w:rsidRPr="009E08AD">
        <w:t xml:space="preserve"> ja Mika ovat kiertäneet keväällä </w:t>
      </w:r>
      <w:r w:rsidR="00555534" w:rsidRPr="009E08AD">
        <w:t xml:space="preserve">yhteensä 13 kirjastokuntaa </w:t>
      </w:r>
      <w:r w:rsidRPr="009E08AD">
        <w:t>Keski-kirjastoissa seuraavalla aikataululla.</w:t>
      </w:r>
    </w:p>
    <w:p w14:paraId="44D45237" w14:textId="2062DB9A" w:rsidR="00DF7A2F" w:rsidRPr="009E08AD" w:rsidRDefault="00DF7A2F" w:rsidP="005240C8">
      <w:pPr>
        <w:pStyle w:val="Eivli"/>
        <w:ind w:left="1304"/>
      </w:pPr>
    </w:p>
    <w:p w14:paraId="3AA77104" w14:textId="77777777" w:rsidR="00DF7A2F" w:rsidRPr="009E08AD" w:rsidRDefault="00DF7A2F" w:rsidP="005A3B15">
      <w:pPr>
        <w:pStyle w:val="Eivli"/>
        <w:numPr>
          <w:ilvl w:val="0"/>
          <w:numId w:val="34"/>
        </w:numPr>
      </w:pPr>
      <w:r w:rsidRPr="009E08AD">
        <w:t>To 10.3.2022: Pihtipudas, Viitasaari</w:t>
      </w:r>
    </w:p>
    <w:p w14:paraId="0B8F71B3" w14:textId="09EE0FFA" w:rsidR="00DF7A2F" w:rsidRPr="009E08AD" w:rsidRDefault="00DF7A2F" w:rsidP="005A3B15">
      <w:pPr>
        <w:pStyle w:val="Eivli"/>
        <w:numPr>
          <w:ilvl w:val="0"/>
          <w:numId w:val="34"/>
        </w:numPr>
      </w:pPr>
      <w:r w:rsidRPr="009E08AD">
        <w:t>Pe 11.3.2022: Kinnula, Kivijärvi, Karstula</w:t>
      </w:r>
    </w:p>
    <w:p w14:paraId="142F0F88" w14:textId="77777777" w:rsidR="00D91F3D" w:rsidRPr="009E08AD" w:rsidRDefault="00D91F3D" w:rsidP="005A3B15">
      <w:pPr>
        <w:pStyle w:val="Eivli"/>
        <w:numPr>
          <w:ilvl w:val="0"/>
          <w:numId w:val="34"/>
        </w:numPr>
      </w:pPr>
      <w:r w:rsidRPr="009E08AD">
        <w:t>To 7.4.2022: Hankasalmi, Konnevesi</w:t>
      </w:r>
    </w:p>
    <w:p w14:paraId="78CEC541" w14:textId="77777777" w:rsidR="00D91F3D" w:rsidRPr="009E08AD" w:rsidRDefault="00D91F3D" w:rsidP="005A3B15">
      <w:pPr>
        <w:pStyle w:val="Eivli"/>
        <w:numPr>
          <w:ilvl w:val="0"/>
          <w:numId w:val="34"/>
        </w:numPr>
      </w:pPr>
      <w:r w:rsidRPr="009E08AD">
        <w:t>Pe 8.4.2022: Äänekoski, Laukaa</w:t>
      </w:r>
    </w:p>
    <w:p w14:paraId="6657C941" w14:textId="77777777" w:rsidR="00D91F3D" w:rsidRPr="009E08AD" w:rsidRDefault="00D91F3D" w:rsidP="005A3B15">
      <w:pPr>
        <w:pStyle w:val="Eivli"/>
        <w:numPr>
          <w:ilvl w:val="0"/>
          <w:numId w:val="34"/>
        </w:numPr>
      </w:pPr>
      <w:r w:rsidRPr="009E08AD">
        <w:t>To 12.5.2022: Toivakka, Muurame</w:t>
      </w:r>
    </w:p>
    <w:p w14:paraId="0CE7B20E" w14:textId="4AE998DD" w:rsidR="00D91F3D" w:rsidRPr="009E08AD" w:rsidRDefault="00555534" w:rsidP="005A3B15">
      <w:pPr>
        <w:pStyle w:val="Eivli"/>
        <w:numPr>
          <w:ilvl w:val="0"/>
          <w:numId w:val="34"/>
        </w:numPr>
      </w:pPr>
      <w:r w:rsidRPr="009E08AD">
        <w:t>Pe 13.5.2022: Jämsä, Keuruu</w:t>
      </w:r>
    </w:p>
    <w:p w14:paraId="7E9A3883" w14:textId="7D76FECF" w:rsidR="009E08AD" w:rsidRPr="009E08AD" w:rsidRDefault="009E08AD" w:rsidP="005240C8">
      <w:pPr>
        <w:pStyle w:val="Eivli"/>
        <w:ind w:left="1304"/>
      </w:pPr>
    </w:p>
    <w:p w14:paraId="591A49E7" w14:textId="53037E79" w:rsidR="009E08AD" w:rsidRDefault="009E08AD" w:rsidP="005240C8">
      <w:pPr>
        <w:pStyle w:val="Eivli"/>
        <w:ind w:left="1304"/>
      </w:pPr>
      <w:r w:rsidRPr="009E08AD">
        <w:t xml:space="preserve">Vastaanotto kirjastoissa </w:t>
      </w:r>
      <w:r>
        <w:t xml:space="preserve">on ollut valtavan lämminhenkinen ja </w:t>
      </w:r>
      <w:r w:rsidR="005240C8">
        <w:t>pöydät ovat notkuneet tarjoiluista. Keskusteluissa on sivuttu monelta kantilta kirjastojen merkitystä kuntien kulttuuri- ja sivistystyössä.</w:t>
      </w:r>
      <w:r w:rsidR="004E3796">
        <w:t xml:space="preserve"> Toukokuun blogitekstit ovat melkein valmiit ja ne julkaistaan lähiviikkoina. Tässä listattuna aikaisemmat tekstit.</w:t>
      </w:r>
    </w:p>
    <w:p w14:paraId="4817CDDC" w14:textId="54414BF5" w:rsidR="004E3796" w:rsidRDefault="004E3796" w:rsidP="004E3796">
      <w:pPr>
        <w:pStyle w:val="Eivli"/>
        <w:ind w:left="2608"/>
      </w:pPr>
    </w:p>
    <w:p w14:paraId="44381FF2" w14:textId="77777777" w:rsidR="004E3796" w:rsidRDefault="00B61A36" w:rsidP="004E3796">
      <w:pPr>
        <w:pStyle w:val="Eivli"/>
        <w:ind w:left="1304"/>
        <w:rPr>
          <w:sz w:val="22"/>
        </w:rPr>
      </w:pPr>
      <w:hyperlink r:id="rId12" w:history="1">
        <w:proofErr w:type="spellStart"/>
        <w:r w:rsidR="004E3796">
          <w:rPr>
            <w:rStyle w:val="Hyperlinkki"/>
          </w:rPr>
          <w:t>PiKe</w:t>
        </w:r>
        <w:proofErr w:type="spellEnd"/>
        <w:r w:rsidR="004E3796">
          <w:rPr>
            <w:rStyle w:val="Hyperlinkki"/>
          </w:rPr>
          <w:t>-kirjastokeskustelut Laukaassa: “Hyvinvointia ja hyvän elämän rakennuspuita”</w:t>
        </w:r>
      </w:hyperlink>
    </w:p>
    <w:p w14:paraId="382E6A45" w14:textId="77777777" w:rsidR="004E3796" w:rsidRDefault="00B61A36" w:rsidP="004E3796">
      <w:pPr>
        <w:pStyle w:val="Eivli"/>
        <w:ind w:left="1304"/>
      </w:pPr>
      <w:hyperlink r:id="rId13" w:history="1">
        <w:proofErr w:type="spellStart"/>
        <w:r w:rsidR="004E3796">
          <w:rPr>
            <w:rStyle w:val="Hyperlinkki"/>
          </w:rPr>
          <w:t>PiKe</w:t>
        </w:r>
        <w:proofErr w:type="spellEnd"/>
        <w:r w:rsidR="004E3796">
          <w:rPr>
            <w:rStyle w:val="Hyperlinkki"/>
          </w:rPr>
          <w:t>-kirjastokeskustelut Äänekoskella: “Kirjasto on kulttuurityön keihäänkärki”</w:t>
        </w:r>
      </w:hyperlink>
    </w:p>
    <w:p w14:paraId="67AFAD5C" w14:textId="77777777" w:rsidR="004E3796" w:rsidRDefault="00B61A36" w:rsidP="004E3796">
      <w:pPr>
        <w:pStyle w:val="Eivli"/>
        <w:ind w:left="1304"/>
      </w:pPr>
      <w:hyperlink r:id="rId14" w:history="1">
        <w:proofErr w:type="spellStart"/>
        <w:r w:rsidR="004E3796">
          <w:rPr>
            <w:rStyle w:val="Hyperlinkki"/>
          </w:rPr>
          <w:t>PiKe</w:t>
        </w:r>
        <w:proofErr w:type="spellEnd"/>
        <w:r w:rsidR="004E3796">
          <w:rPr>
            <w:rStyle w:val="Hyperlinkki"/>
          </w:rPr>
          <w:t xml:space="preserve">-kirjastokeskustelut Konnevedellä: “Ruotsalaisten mielestä Suomi on </w:t>
        </w:r>
        <w:proofErr w:type="spellStart"/>
        <w:r w:rsidR="004E3796">
          <w:rPr>
            <w:rStyle w:val="Hyperlinkki"/>
          </w:rPr>
          <w:t>ultimaattinen</w:t>
        </w:r>
        <w:proofErr w:type="spellEnd"/>
        <w:r w:rsidR="004E3796">
          <w:rPr>
            <w:rStyle w:val="Hyperlinkki"/>
          </w:rPr>
          <w:t xml:space="preserve"> kirjastomaa!”</w:t>
        </w:r>
      </w:hyperlink>
    </w:p>
    <w:p w14:paraId="599A8986" w14:textId="77777777" w:rsidR="004E3796" w:rsidRDefault="00B61A36" w:rsidP="004E3796">
      <w:pPr>
        <w:pStyle w:val="Eivli"/>
        <w:ind w:left="1304"/>
      </w:pPr>
      <w:hyperlink r:id="rId15" w:history="1">
        <w:proofErr w:type="spellStart"/>
        <w:r w:rsidR="004E3796">
          <w:rPr>
            <w:rStyle w:val="Hyperlinkki"/>
          </w:rPr>
          <w:t>PiKe</w:t>
        </w:r>
        <w:proofErr w:type="spellEnd"/>
        <w:r w:rsidR="004E3796">
          <w:rPr>
            <w:rStyle w:val="Hyperlinkki"/>
          </w:rPr>
          <w:t>-kirjastokeskustelut Hankasalmella: “Meillä käy ajattelevia ihmisiä!”</w:t>
        </w:r>
      </w:hyperlink>
    </w:p>
    <w:p w14:paraId="189AB120" w14:textId="055FA17F" w:rsidR="004E3796" w:rsidRPr="005A3B15" w:rsidRDefault="005A3B15" w:rsidP="004E3796">
      <w:pPr>
        <w:pStyle w:val="Eivli"/>
        <w:ind w:left="1304"/>
        <w:rPr>
          <w:rStyle w:val="Hyperlinkki"/>
        </w:rPr>
      </w:pPr>
      <w:r>
        <w:fldChar w:fldCharType="begin"/>
      </w:r>
      <w:r>
        <w:instrText xml:space="preserve"> HYPERLINK "https://akepike.fi/pike-kirjastokeskustelut-karstulassa-vahvuus-on-pienuus-me-tunnetaan-meidan-asiakkaat/" </w:instrText>
      </w:r>
      <w:r>
        <w:fldChar w:fldCharType="separate"/>
      </w:r>
      <w:proofErr w:type="spellStart"/>
      <w:r w:rsidR="004E3796" w:rsidRPr="005A3B15">
        <w:rPr>
          <w:rStyle w:val="Hyperlinkki"/>
        </w:rPr>
        <w:t>PiKe</w:t>
      </w:r>
      <w:proofErr w:type="spellEnd"/>
      <w:r w:rsidR="004E3796" w:rsidRPr="005A3B15">
        <w:rPr>
          <w:rStyle w:val="Hyperlinkki"/>
        </w:rPr>
        <w:t xml:space="preserve">-kirjastokeskustelut Karstulassa: ”Vahvuus on pienuus, me tunnetaan meidän </w:t>
      </w:r>
      <w:proofErr w:type="gramStart"/>
      <w:r w:rsidR="004E3796" w:rsidRPr="005A3B15">
        <w:rPr>
          <w:rStyle w:val="Hyperlinkki"/>
        </w:rPr>
        <w:t>asiakkaat</w:t>
      </w:r>
      <w:proofErr w:type="gramEnd"/>
      <w:r w:rsidR="004E3796" w:rsidRPr="005A3B15">
        <w:rPr>
          <w:rStyle w:val="Hyperlinkki"/>
        </w:rPr>
        <w:t>”</w:t>
      </w:r>
    </w:p>
    <w:p w14:paraId="0189CB21" w14:textId="7A50E356" w:rsidR="004E3796" w:rsidRDefault="005A3B15" w:rsidP="004E3796">
      <w:pPr>
        <w:pStyle w:val="Eivli"/>
        <w:ind w:left="1304"/>
      </w:pPr>
      <w:r>
        <w:fldChar w:fldCharType="end"/>
      </w:r>
      <w:hyperlink r:id="rId16" w:history="1">
        <w:proofErr w:type="spellStart"/>
        <w:r w:rsidR="004E3796">
          <w:rPr>
            <w:rStyle w:val="Hyperlinkki"/>
          </w:rPr>
          <w:t>PiKe</w:t>
        </w:r>
        <w:proofErr w:type="spellEnd"/>
        <w:r w:rsidR="004E3796">
          <w:rPr>
            <w:rStyle w:val="Hyperlinkki"/>
          </w:rPr>
          <w:t>-kirjastokeskustelut Kivijärvellä: ”Kirjastoammattilainen paljon vartijana ja matalan kynnyksen kohtaamisia”</w:t>
        </w:r>
      </w:hyperlink>
    </w:p>
    <w:p w14:paraId="1E4274CD" w14:textId="77777777" w:rsidR="004E3796" w:rsidRDefault="00B61A36" w:rsidP="004E3796">
      <w:pPr>
        <w:pStyle w:val="Eivli"/>
        <w:ind w:left="1304"/>
      </w:pPr>
      <w:hyperlink r:id="rId17" w:history="1">
        <w:proofErr w:type="spellStart"/>
        <w:r w:rsidR="004E3796">
          <w:rPr>
            <w:rStyle w:val="Hyperlinkki"/>
          </w:rPr>
          <w:t>PiKe</w:t>
        </w:r>
        <w:proofErr w:type="spellEnd"/>
        <w:r w:rsidR="004E3796">
          <w:rPr>
            <w:rStyle w:val="Hyperlinkki"/>
          </w:rPr>
          <w:t>-kirjastokeskustelut Kinnulassa: ”On tärkeää olla kaukaa viisas ja läheltä hyvännäköinen”</w:t>
        </w:r>
      </w:hyperlink>
    </w:p>
    <w:p w14:paraId="76879EB5" w14:textId="77777777" w:rsidR="004E3796" w:rsidRDefault="00B61A36" w:rsidP="004E3796">
      <w:pPr>
        <w:pStyle w:val="Eivli"/>
        <w:ind w:left="1304"/>
      </w:pPr>
      <w:hyperlink r:id="rId18" w:history="1">
        <w:proofErr w:type="spellStart"/>
        <w:r w:rsidR="004E3796">
          <w:rPr>
            <w:rStyle w:val="Hyperlinkki"/>
          </w:rPr>
          <w:t>PiKe</w:t>
        </w:r>
        <w:proofErr w:type="spellEnd"/>
        <w:r w:rsidR="004E3796">
          <w:rPr>
            <w:rStyle w:val="Hyperlinkki"/>
          </w:rPr>
          <w:t>-kirjastokeskustelut Viitasaarella: ”Johtajan ovi on aina auki ja hankeinto on pysyvää”</w:t>
        </w:r>
      </w:hyperlink>
    </w:p>
    <w:p w14:paraId="292F33D2" w14:textId="239479D4" w:rsidR="004E3796" w:rsidRPr="009E08AD" w:rsidRDefault="00B61A36" w:rsidP="004E3796">
      <w:pPr>
        <w:pStyle w:val="Eivli"/>
        <w:ind w:left="1304"/>
      </w:pPr>
      <w:hyperlink r:id="rId19" w:history="1">
        <w:proofErr w:type="spellStart"/>
        <w:r w:rsidR="004E3796">
          <w:rPr>
            <w:rStyle w:val="Hyperlinkki"/>
          </w:rPr>
          <w:t>PiKe</w:t>
        </w:r>
        <w:proofErr w:type="spellEnd"/>
        <w:r w:rsidR="004E3796">
          <w:rPr>
            <w:rStyle w:val="Hyperlinkki"/>
          </w:rPr>
          <w:t>-kirjastokeskustelut Pihtiputaalla: ”Huikeita tyyppejä onnensa kukkuloilla”</w:t>
        </w:r>
      </w:hyperlink>
    </w:p>
    <w:p w14:paraId="3FBC793E" w14:textId="77777777" w:rsidR="00C222A7" w:rsidRDefault="00C222A7" w:rsidP="00DD4DDB">
      <w:pPr>
        <w:pStyle w:val="Eivli"/>
        <w:rPr>
          <w:rFonts w:cstheme="minorHAnsi"/>
        </w:rPr>
      </w:pPr>
    </w:p>
    <w:p w14:paraId="18D39897" w14:textId="131636AF" w:rsidR="00D23895" w:rsidRDefault="0065011C" w:rsidP="0065011C">
      <w:pPr>
        <w:pStyle w:val="Otsikko2"/>
      </w:pPr>
      <w:r>
        <w:t xml:space="preserve">3. </w:t>
      </w:r>
      <w:r w:rsidR="00D23895">
        <w:t>Mitä tulossa syksyllä 2022 ja missä muodossa?</w:t>
      </w:r>
    </w:p>
    <w:p w14:paraId="29F5B487" w14:textId="59EC35AA" w:rsidR="00D23895" w:rsidRDefault="00D23895" w:rsidP="00DD4DDB">
      <w:pPr>
        <w:pStyle w:val="Eivli"/>
        <w:rPr>
          <w:rFonts w:cstheme="minorHAnsi"/>
        </w:rPr>
      </w:pPr>
    </w:p>
    <w:p w14:paraId="1F55EF61" w14:textId="4AE7C070" w:rsidR="00A104A0" w:rsidRDefault="00656933" w:rsidP="00A104A0">
      <w:pPr>
        <w:pStyle w:val="Eivli"/>
        <w:ind w:left="1304"/>
        <w:rPr>
          <w:rFonts w:cstheme="minorHAnsi"/>
        </w:rPr>
      </w:pPr>
      <w:r>
        <w:rPr>
          <w:rFonts w:cstheme="minorHAnsi"/>
        </w:rPr>
        <w:t xml:space="preserve">Toimintasuunnitelman toteuttaminen jatkuu syksyllä ja vuosikello sekä alustavat kalenterivaraukset on jo tehty. Syksyn kouluttajien </w:t>
      </w:r>
      <w:proofErr w:type="spellStart"/>
      <w:r>
        <w:rPr>
          <w:rFonts w:cstheme="minorHAnsi"/>
        </w:rPr>
        <w:t>kon</w:t>
      </w:r>
      <w:r w:rsidR="00B703F4">
        <w:rPr>
          <w:rFonts w:cstheme="minorHAnsi"/>
        </w:rPr>
        <w:t>taktointi</w:t>
      </w:r>
      <w:proofErr w:type="spellEnd"/>
      <w:r w:rsidR="00B703F4">
        <w:rPr>
          <w:rFonts w:cstheme="minorHAnsi"/>
        </w:rPr>
        <w:t xml:space="preserve"> ja ohjelmien rakentaminen on parhaillaan käynnissä.</w:t>
      </w:r>
      <w:r w:rsidR="00FB475F">
        <w:rPr>
          <w:rFonts w:cstheme="minorHAnsi"/>
        </w:rPr>
        <w:t xml:space="preserve"> Iso kysymys jatkossa tulee liittymään tilaisuuksien toteutusmuotoon. Etäoppimisella on selkeitä hyötyjä, ne lisäävät pienten kuntien osallistumismahdollisuutta ja demokratisoivat osallistumista. Toisaalta </w:t>
      </w:r>
      <w:r w:rsidR="004521B9">
        <w:rPr>
          <w:rFonts w:cstheme="minorHAnsi"/>
        </w:rPr>
        <w:t xml:space="preserve">lähitilaisuuksia kaivataan, vaikka niihin on vielä keväällä 2022 ollut suhteellisen vaikea innostaa osallistujia etäajan jälkeen. </w:t>
      </w:r>
      <w:r w:rsidR="00A936DE">
        <w:rPr>
          <w:rFonts w:cstheme="minorHAnsi"/>
        </w:rPr>
        <w:t xml:space="preserve">Hybriditilaisuuksien järjestäminen on monesti työlästä laadukkaiden toteutusten saavuttamiseksi. </w:t>
      </w:r>
      <w:r w:rsidR="00421CA4">
        <w:rPr>
          <w:rFonts w:cstheme="minorHAnsi"/>
        </w:rPr>
        <w:t xml:space="preserve">Syksyn tapahtumien ja tilaisuuksien toteutusmuotoja joudutaan siis todennäköisesti tulevaisuudessakin </w:t>
      </w:r>
      <w:r w:rsidR="0065011C">
        <w:rPr>
          <w:rFonts w:cstheme="minorHAnsi"/>
        </w:rPr>
        <w:t>tarkistelemaan</w:t>
      </w:r>
      <w:r w:rsidR="00421CA4">
        <w:rPr>
          <w:rFonts w:cstheme="minorHAnsi"/>
        </w:rPr>
        <w:t>.</w:t>
      </w:r>
      <w:r w:rsidR="00A104A0">
        <w:rPr>
          <w:rFonts w:cstheme="minorHAnsi"/>
        </w:rPr>
        <w:t xml:space="preserve"> Täydennyskoulutusten painotukset tälle vuodelle on juonnettu viime kesän suuresta akepike-kyselystä.</w:t>
      </w:r>
    </w:p>
    <w:p w14:paraId="08C026F2" w14:textId="4EA2B847" w:rsidR="00A104A0" w:rsidRDefault="00A104A0" w:rsidP="00A104A0">
      <w:pPr>
        <w:pStyle w:val="Eivli"/>
        <w:ind w:left="1304"/>
        <w:rPr>
          <w:rFonts w:cstheme="minorHAnsi"/>
        </w:rPr>
      </w:pPr>
    </w:p>
    <w:p w14:paraId="21758F50" w14:textId="77777777" w:rsidR="0065011C" w:rsidRPr="0065011C" w:rsidRDefault="0065011C" w:rsidP="0065011C">
      <w:pPr>
        <w:pStyle w:val="Eivli"/>
        <w:numPr>
          <w:ilvl w:val="0"/>
          <w:numId w:val="30"/>
        </w:numPr>
        <w:rPr>
          <w:rFonts w:cstheme="minorHAnsi"/>
        </w:rPr>
      </w:pPr>
      <w:r w:rsidRPr="0065011C">
        <w:rPr>
          <w:rFonts w:cstheme="minorHAnsi"/>
        </w:rPr>
        <w:t>Ammatillinen kukoistus ja hyvinvointi</w:t>
      </w:r>
    </w:p>
    <w:p w14:paraId="3607AA5C" w14:textId="77777777" w:rsidR="0065011C" w:rsidRPr="0065011C" w:rsidRDefault="0065011C" w:rsidP="0065011C">
      <w:pPr>
        <w:pStyle w:val="Eivli"/>
        <w:numPr>
          <w:ilvl w:val="0"/>
          <w:numId w:val="30"/>
        </w:numPr>
        <w:rPr>
          <w:rFonts w:cstheme="minorHAnsi"/>
        </w:rPr>
      </w:pPr>
      <w:r w:rsidRPr="0065011C">
        <w:rPr>
          <w:rFonts w:cstheme="minorHAnsi"/>
        </w:rPr>
        <w:t>Sisältöjen avaaminen ja uudet kanavat</w:t>
      </w:r>
    </w:p>
    <w:p w14:paraId="5F1F4B09" w14:textId="77777777" w:rsidR="0065011C" w:rsidRPr="0065011C" w:rsidRDefault="0065011C" w:rsidP="0065011C">
      <w:pPr>
        <w:pStyle w:val="Eivli"/>
        <w:numPr>
          <w:ilvl w:val="0"/>
          <w:numId w:val="30"/>
        </w:numPr>
        <w:rPr>
          <w:rFonts w:cstheme="minorHAnsi"/>
        </w:rPr>
      </w:pPr>
      <w:r w:rsidRPr="0065011C">
        <w:rPr>
          <w:rFonts w:cstheme="minorHAnsi"/>
        </w:rPr>
        <w:t>Esihenkilö- ja johtamiskoulutus</w:t>
      </w:r>
    </w:p>
    <w:p w14:paraId="4E8E7A46" w14:textId="77777777" w:rsidR="0065011C" w:rsidRPr="0065011C" w:rsidRDefault="0065011C" w:rsidP="0065011C">
      <w:pPr>
        <w:pStyle w:val="Eivli"/>
        <w:numPr>
          <w:ilvl w:val="0"/>
          <w:numId w:val="30"/>
        </w:numPr>
        <w:rPr>
          <w:rFonts w:cstheme="minorHAnsi"/>
        </w:rPr>
      </w:pPr>
      <w:r w:rsidRPr="0065011C">
        <w:rPr>
          <w:rFonts w:cstheme="minorHAnsi"/>
        </w:rPr>
        <w:t>ASPA-ajokorttityöpajat ja -osaaminen</w:t>
      </w:r>
    </w:p>
    <w:p w14:paraId="4AF5BFBF" w14:textId="77777777" w:rsidR="0065011C" w:rsidRPr="0065011C" w:rsidRDefault="0065011C" w:rsidP="0065011C">
      <w:pPr>
        <w:pStyle w:val="Eivli"/>
        <w:numPr>
          <w:ilvl w:val="0"/>
          <w:numId w:val="30"/>
        </w:numPr>
        <w:rPr>
          <w:rFonts w:cstheme="minorHAnsi"/>
        </w:rPr>
      </w:pPr>
      <w:proofErr w:type="spellStart"/>
      <w:r w:rsidRPr="0065011C">
        <w:rPr>
          <w:rFonts w:cstheme="minorHAnsi"/>
        </w:rPr>
        <w:t>PiKeBOKSI</w:t>
      </w:r>
      <w:proofErr w:type="spellEnd"/>
      <w:r w:rsidRPr="0065011C">
        <w:rPr>
          <w:rFonts w:cstheme="minorHAnsi"/>
        </w:rPr>
        <w:t>-työpajat ja digiosaaminen</w:t>
      </w:r>
    </w:p>
    <w:p w14:paraId="50C9E6F1" w14:textId="77777777" w:rsidR="0065011C" w:rsidRPr="0065011C" w:rsidRDefault="0065011C" w:rsidP="0065011C">
      <w:pPr>
        <w:pStyle w:val="Eivli"/>
        <w:numPr>
          <w:ilvl w:val="0"/>
          <w:numId w:val="30"/>
        </w:numPr>
        <w:rPr>
          <w:rFonts w:cstheme="minorHAnsi"/>
        </w:rPr>
      </w:pPr>
      <w:r w:rsidRPr="0065011C">
        <w:rPr>
          <w:rFonts w:cstheme="minorHAnsi"/>
        </w:rPr>
        <w:t>Palvelumuotoiluryhmä</w:t>
      </w:r>
    </w:p>
    <w:p w14:paraId="6CAD7C3F" w14:textId="77777777" w:rsidR="0065011C" w:rsidRPr="0065011C" w:rsidRDefault="0065011C" w:rsidP="0065011C">
      <w:pPr>
        <w:pStyle w:val="Eivli"/>
        <w:numPr>
          <w:ilvl w:val="0"/>
          <w:numId w:val="30"/>
        </w:numPr>
        <w:rPr>
          <w:rFonts w:cstheme="minorHAnsi"/>
        </w:rPr>
      </w:pPr>
      <w:proofErr w:type="spellStart"/>
      <w:r w:rsidRPr="0065011C">
        <w:rPr>
          <w:rFonts w:cstheme="minorHAnsi"/>
        </w:rPr>
        <w:t>PiKe</w:t>
      </w:r>
      <w:proofErr w:type="spellEnd"/>
      <w:r w:rsidRPr="0065011C">
        <w:rPr>
          <w:rFonts w:cstheme="minorHAnsi"/>
        </w:rPr>
        <w:t>-päivä ja tiimien foorumit</w:t>
      </w:r>
    </w:p>
    <w:p w14:paraId="56846EC7" w14:textId="77777777" w:rsidR="0065011C" w:rsidRPr="0065011C" w:rsidRDefault="0065011C" w:rsidP="0065011C">
      <w:pPr>
        <w:pStyle w:val="Eivli"/>
        <w:numPr>
          <w:ilvl w:val="0"/>
          <w:numId w:val="30"/>
        </w:numPr>
        <w:rPr>
          <w:rFonts w:cstheme="minorHAnsi"/>
        </w:rPr>
      </w:pPr>
      <w:r w:rsidRPr="0065011C">
        <w:rPr>
          <w:rFonts w:cstheme="minorHAnsi"/>
        </w:rPr>
        <w:t>AKE-kirjastojen yhteistyö ja Lukulystit</w:t>
      </w:r>
    </w:p>
    <w:p w14:paraId="538455A2" w14:textId="4D1C1DA7" w:rsidR="00A104A0" w:rsidRDefault="0065011C" w:rsidP="0065011C">
      <w:pPr>
        <w:pStyle w:val="Eivli"/>
        <w:numPr>
          <w:ilvl w:val="0"/>
          <w:numId w:val="30"/>
        </w:numPr>
        <w:rPr>
          <w:rFonts w:cstheme="minorHAnsi"/>
        </w:rPr>
      </w:pPr>
      <w:r w:rsidRPr="0065011C">
        <w:rPr>
          <w:rFonts w:cstheme="minorHAnsi"/>
        </w:rPr>
        <w:t>Oppimisvierailut</w:t>
      </w:r>
    </w:p>
    <w:p w14:paraId="4AAA6C81" w14:textId="07116CBB" w:rsidR="00F17434" w:rsidRDefault="00F17434" w:rsidP="00F17434">
      <w:pPr>
        <w:pStyle w:val="Eivli"/>
        <w:rPr>
          <w:rFonts w:cstheme="minorHAnsi"/>
        </w:rPr>
      </w:pPr>
    </w:p>
    <w:p w14:paraId="43871A60" w14:textId="02B9B85C" w:rsidR="0009061D" w:rsidRDefault="00B61A36" w:rsidP="004C57AE">
      <w:pPr>
        <w:pStyle w:val="Eivli"/>
        <w:ind w:firstLine="1304"/>
        <w:rPr>
          <w:rFonts w:cstheme="minorHAnsi"/>
          <w:b/>
          <w:bCs/>
        </w:rPr>
      </w:pPr>
      <w:hyperlink r:id="rId20" w:anchor="heading=h.mumhf0necrqk" w:history="1">
        <w:r w:rsidR="00F17434" w:rsidRPr="00E56761">
          <w:rPr>
            <w:rStyle w:val="Hyperlinkki"/>
            <w:rFonts w:cstheme="minorHAnsi"/>
            <w:b/>
            <w:bCs/>
          </w:rPr>
          <w:t>Loppuvuoden runko</w:t>
        </w:r>
        <w:r w:rsidR="0009061D" w:rsidRPr="00E56761">
          <w:rPr>
            <w:rStyle w:val="Hyperlinkki"/>
            <w:rFonts w:cstheme="minorHAnsi"/>
            <w:b/>
            <w:bCs/>
          </w:rPr>
          <w:t xml:space="preserve"> aikataulullisesti on katsottavissa tästä Go</w:t>
        </w:r>
        <w:r w:rsidR="004C57AE" w:rsidRPr="00E56761">
          <w:rPr>
            <w:rStyle w:val="Hyperlinkki"/>
            <w:rFonts w:cstheme="minorHAnsi"/>
            <w:b/>
            <w:bCs/>
          </w:rPr>
          <w:t xml:space="preserve">ogle </w:t>
        </w:r>
        <w:proofErr w:type="spellStart"/>
        <w:r w:rsidR="004C57AE" w:rsidRPr="00E56761">
          <w:rPr>
            <w:rStyle w:val="Hyperlinkki"/>
            <w:rFonts w:cstheme="minorHAnsi"/>
            <w:b/>
            <w:bCs/>
          </w:rPr>
          <w:t>Docsista</w:t>
        </w:r>
        <w:proofErr w:type="spellEnd"/>
        <w:r w:rsidR="004C57AE" w:rsidRPr="00E56761">
          <w:rPr>
            <w:rStyle w:val="Hyperlinkki"/>
            <w:rFonts w:cstheme="minorHAnsi"/>
            <w:b/>
            <w:bCs/>
          </w:rPr>
          <w:t>.</w:t>
        </w:r>
      </w:hyperlink>
    </w:p>
    <w:p w14:paraId="5C7A5138" w14:textId="09DE3BEB" w:rsidR="004F7CB8" w:rsidRDefault="004F7CB8" w:rsidP="004F7CB8">
      <w:pPr>
        <w:pStyle w:val="Eivli"/>
        <w:rPr>
          <w:rFonts w:cstheme="minorHAnsi"/>
        </w:rPr>
      </w:pPr>
    </w:p>
    <w:p w14:paraId="7EF8133D" w14:textId="6FBF79EF" w:rsidR="00870AA9" w:rsidRPr="004F7CB8" w:rsidRDefault="004F7CB8" w:rsidP="00870AA9">
      <w:pPr>
        <w:pStyle w:val="Eivli"/>
        <w:ind w:left="1304"/>
        <w:rPr>
          <w:rFonts w:cstheme="minorHAnsi"/>
        </w:rPr>
      </w:pPr>
      <w:r>
        <w:rPr>
          <w:rFonts w:cstheme="minorHAnsi"/>
        </w:rPr>
        <w:t xml:space="preserve">Keskusteltiin lähi- ja etätapaamisten suhteesta. Antti ehdotti, että voisiko </w:t>
      </w:r>
      <w:r w:rsidR="00960067">
        <w:rPr>
          <w:rFonts w:cstheme="minorHAnsi"/>
        </w:rPr>
        <w:t>kenties tulevaisuudessa olla Pirkanmaan ja Keski-Suomen kirjastojen yhteinen päivä, jolloin kaikki kirjastot o</w:t>
      </w:r>
      <w:r w:rsidR="00402FBF">
        <w:rPr>
          <w:rFonts w:cstheme="minorHAnsi"/>
        </w:rPr>
        <w:t>lisivat kiinni tällaisen yhteiskoulutuksen takia. Ajatukseen suhtauduttiin mielenkiinnolla, laitamme tämän ylös ehdottomasti!</w:t>
      </w:r>
      <w:r w:rsidR="00870AA9">
        <w:rPr>
          <w:rFonts w:cstheme="minorHAnsi"/>
        </w:rPr>
        <w:t xml:space="preserve"> Niina nosti esille, että olisi kiinnostavaa saada tarkempaa tietoa henkilöistä, jotka osallistuvat koulutuksiin. </w:t>
      </w:r>
      <w:r w:rsidR="00FD14E6">
        <w:rPr>
          <w:rFonts w:cstheme="minorHAnsi"/>
        </w:rPr>
        <w:t>Kenelle tehdään ja ketkä osallistuvat? Mistä kirjastoista ja missä muodossa? Minkälaiset toteutusmuodot tavoittavat erilaiset kirjastot ja onko tavoitettavuudessa eroja?</w:t>
      </w:r>
    </w:p>
    <w:p w14:paraId="5EF2190A" w14:textId="77777777" w:rsidR="00870AA9" w:rsidRDefault="00870AA9" w:rsidP="00DD4DDB">
      <w:pPr>
        <w:pStyle w:val="Eivli"/>
        <w:rPr>
          <w:rFonts w:cstheme="minorHAnsi"/>
        </w:rPr>
      </w:pPr>
    </w:p>
    <w:p w14:paraId="01A3372B" w14:textId="2676282E" w:rsidR="00D23895" w:rsidRDefault="0065011C" w:rsidP="0065011C">
      <w:pPr>
        <w:pStyle w:val="Otsikko2"/>
      </w:pPr>
      <w:r>
        <w:t xml:space="preserve">4. </w:t>
      </w:r>
      <w:r w:rsidR="00D23895">
        <w:t xml:space="preserve">Kalle Lehtinen esittäytyy ja kertoo Pienten </w:t>
      </w:r>
      <w:proofErr w:type="spellStart"/>
      <w:r w:rsidR="00D23895">
        <w:t>PiKe</w:t>
      </w:r>
      <w:proofErr w:type="spellEnd"/>
      <w:r w:rsidR="00D23895">
        <w:t>-kirjastojen puolel</w:t>
      </w:r>
      <w:r w:rsidR="005D1783">
        <w:t>l</w:t>
      </w:r>
      <w:r w:rsidR="00D23895">
        <w:t>a -projektin suuntaviivoista</w:t>
      </w:r>
    </w:p>
    <w:p w14:paraId="1DA7CA8A" w14:textId="68D59553" w:rsidR="00D23895" w:rsidRDefault="00D23895" w:rsidP="00DD4DDB">
      <w:pPr>
        <w:pStyle w:val="Eivli"/>
        <w:rPr>
          <w:rFonts w:cstheme="minorHAnsi"/>
        </w:rPr>
      </w:pPr>
    </w:p>
    <w:p w14:paraId="13354EBD" w14:textId="59407943" w:rsidR="008F2765" w:rsidRDefault="008F2765" w:rsidP="005C67DE">
      <w:pPr>
        <w:pStyle w:val="Eivli"/>
        <w:ind w:left="1304"/>
        <w:rPr>
          <w:rFonts w:cstheme="minorHAnsi"/>
        </w:rPr>
      </w:pPr>
      <w:r>
        <w:rPr>
          <w:rFonts w:cstheme="minorHAnsi"/>
        </w:rPr>
        <w:t>Projektisuunnittelija Kalle Lehtinen on aloittanut 6 kk määräaikaisena projektisuunnittelijana kehittämiskirjastohommissa 16.5.2022. Kallen fokus kohdistuu pienten kirjastojen osaamisen kehittämiseen. Lisäksi Kalle toimii tämän vuoden julkaisun eli kirjastojen vaikuttamisoppaan koostajana.</w:t>
      </w:r>
    </w:p>
    <w:p w14:paraId="143AE460" w14:textId="77777777" w:rsidR="005C67DE" w:rsidRPr="005C67DE" w:rsidRDefault="005C67DE" w:rsidP="003F3CF4">
      <w:pPr>
        <w:pStyle w:val="Eivli"/>
        <w:rPr>
          <w:rFonts w:cstheme="minorHAnsi"/>
        </w:rPr>
      </w:pPr>
    </w:p>
    <w:p w14:paraId="2821FC42" w14:textId="42FC06E9" w:rsidR="005D1783" w:rsidRDefault="000C2742" w:rsidP="000C2742">
      <w:pPr>
        <w:pStyle w:val="Otsikko2"/>
      </w:pPr>
      <w:r>
        <w:lastRenderedPageBreak/>
        <w:t xml:space="preserve">5. </w:t>
      </w:r>
      <w:r w:rsidR="005D1783">
        <w:t>Seuraavat kokoukset</w:t>
      </w:r>
    </w:p>
    <w:p w14:paraId="2C932FB6" w14:textId="5D39AF5A" w:rsidR="005D1783" w:rsidRDefault="005D1783" w:rsidP="00DD4DDB">
      <w:pPr>
        <w:pStyle w:val="Eivli"/>
        <w:rPr>
          <w:rFonts w:cstheme="minorHAnsi"/>
        </w:rPr>
      </w:pPr>
    </w:p>
    <w:p w14:paraId="24A523A5" w14:textId="77777777" w:rsidR="00151CB2" w:rsidRDefault="003548BB" w:rsidP="002F2DD6">
      <w:pPr>
        <w:pStyle w:val="Eivli"/>
        <w:ind w:left="1304"/>
        <w:rPr>
          <w:rFonts w:cstheme="minorHAnsi"/>
        </w:rPr>
      </w:pPr>
      <w:r>
        <w:rPr>
          <w:rFonts w:cstheme="minorHAnsi"/>
        </w:rPr>
        <w:t>Kulttuuriasiainneuvos</w:t>
      </w:r>
      <w:r w:rsidR="007D4787">
        <w:rPr>
          <w:rFonts w:cstheme="minorHAnsi"/>
        </w:rPr>
        <w:t xml:space="preserve"> </w:t>
      </w:r>
      <w:r w:rsidR="007D4787" w:rsidRPr="00151CB2">
        <w:rPr>
          <w:rFonts w:cstheme="minorHAnsi"/>
          <w:b/>
          <w:bCs/>
        </w:rPr>
        <w:t>Leena Aaltonen</w:t>
      </w:r>
      <w:r w:rsidR="007D4787">
        <w:rPr>
          <w:rFonts w:cstheme="minorHAnsi"/>
        </w:rPr>
        <w:t xml:space="preserve"> ja suunnittelija </w:t>
      </w:r>
      <w:r w:rsidR="007D4787" w:rsidRPr="00151CB2">
        <w:rPr>
          <w:rFonts w:cstheme="minorHAnsi"/>
          <w:b/>
          <w:bCs/>
        </w:rPr>
        <w:t>Tarja Ahlgren</w:t>
      </w:r>
      <w:r w:rsidR="007D4787">
        <w:rPr>
          <w:rFonts w:cstheme="minorHAnsi"/>
        </w:rPr>
        <w:t xml:space="preserve"> Opetus- ja kulttuuriministeriöistä ovat lähdössä kiertämään AKE-kirjastoja keskustelujen merkeissä syksyllä.</w:t>
      </w:r>
    </w:p>
    <w:p w14:paraId="57B2BCE1" w14:textId="77777777" w:rsidR="00151CB2" w:rsidRDefault="00151CB2" w:rsidP="002F2DD6">
      <w:pPr>
        <w:pStyle w:val="Eivli"/>
        <w:ind w:left="1304"/>
        <w:rPr>
          <w:rFonts w:cstheme="minorHAnsi"/>
        </w:rPr>
      </w:pPr>
    </w:p>
    <w:p w14:paraId="0908F0E2" w14:textId="7DD84868" w:rsidR="000C2742" w:rsidRDefault="007D4787" w:rsidP="002F2DD6">
      <w:pPr>
        <w:pStyle w:val="Eivli"/>
        <w:ind w:left="1304"/>
        <w:rPr>
          <w:rFonts w:cstheme="minorHAnsi"/>
        </w:rPr>
      </w:pPr>
      <w:r>
        <w:rPr>
          <w:rFonts w:cstheme="minorHAnsi"/>
        </w:rPr>
        <w:t xml:space="preserve">Leena ja Tarja on kutsuttu 7.9. järjestettävään </w:t>
      </w:r>
      <w:proofErr w:type="spellStart"/>
      <w:r>
        <w:rPr>
          <w:rFonts w:cstheme="minorHAnsi"/>
        </w:rPr>
        <w:t>PoJo</w:t>
      </w:r>
      <w:proofErr w:type="spellEnd"/>
      <w:r>
        <w:rPr>
          <w:rFonts w:cstheme="minorHAnsi"/>
        </w:rPr>
        <w:t xml:space="preserve">-ohjelman tapaamiseen sekä </w:t>
      </w:r>
      <w:r w:rsidR="002F2DD6">
        <w:rPr>
          <w:rFonts w:cstheme="minorHAnsi"/>
        </w:rPr>
        <w:t xml:space="preserve">tämän jälkeen tapahtuvaan </w:t>
      </w:r>
      <w:proofErr w:type="spellStart"/>
      <w:r w:rsidR="002F2DD6">
        <w:rPr>
          <w:rFonts w:cstheme="minorHAnsi"/>
        </w:rPr>
        <w:t>PiKe-ohryyn</w:t>
      </w:r>
      <w:proofErr w:type="spellEnd"/>
      <w:r w:rsidR="002F2DD6">
        <w:rPr>
          <w:rFonts w:cstheme="minorHAnsi"/>
        </w:rPr>
        <w:t xml:space="preserve"> mukaan. Tarjoamme tilaisuuksii</w:t>
      </w:r>
      <w:r w:rsidR="00151CB2">
        <w:rPr>
          <w:rFonts w:cstheme="minorHAnsi"/>
        </w:rPr>
        <w:t>n</w:t>
      </w:r>
      <w:r w:rsidR="002F2DD6">
        <w:rPr>
          <w:rFonts w:cstheme="minorHAnsi"/>
        </w:rPr>
        <w:t xml:space="preserve"> hybridiosallistumismahdollisuuden</w:t>
      </w:r>
      <w:r w:rsidR="008E4E14">
        <w:rPr>
          <w:rFonts w:cstheme="minorHAnsi"/>
        </w:rPr>
        <w:t>. N</w:t>
      </w:r>
      <w:r w:rsidR="002F2DD6">
        <w:rPr>
          <w:rFonts w:cstheme="minorHAnsi"/>
        </w:rPr>
        <w:t>euvotteluhuone Kukunor toimii kokoontumispaikkana pääkirjasto Metsossa.</w:t>
      </w:r>
    </w:p>
    <w:p w14:paraId="6D5EBC55" w14:textId="666C0123" w:rsidR="008E4E14" w:rsidRDefault="008E4E14" w:rsidP="002F2DD6">
      <w:pPr>
        <w:pStyle w:val="Eivli"/>
        <w:ind w:left="1304"/>
        <w:rPr>
          <w:rFonts w:cstheme="minorHAnsi"/>
        </w:rPr>
      </w:pPr>
    </w:p>
    <w:p w14:paraId="58748A15" w14:textId="4143667B" w:rsidR="008E4E14" w:rsidRPr="00FA00A3" w:rsidRDefault="008E4E14" w:rsidP="002F2DD6">
      <w:pPr>
        <w:pStyle w:val="Eivli"/>
        <w:ind w:left="1304"/>
        <w:rPr>
          <w:rFonts w:cstheme="minorHAnsi"/>
          <w:i/>
          <w:iCs/>
        </w:rPr>
      </w:pPr>
      <w:proofErr w:type="spellStart"/>
      <w:r w:rsidRPr="00FA00A3">
        <w:rPr>
          <w:rFonts w:cstheme="minorHAnsi"/>
          <w:i/>
          <w:iCs/>
        </w:rPr>
        <w:t>PoJo</w:t>
      </w:r>
      <w:proofErr w:type="spellEnd"/>
      <w:r w:rsidRPr="00FA00A3">
        <w:rPr>
          <w:rFonts w:cstheme="minorHAnsi"/>
          <w:i/>
          <w:iCs/>
        </w:rPr>
        <w:t xml:space="preserve">-ohjelma, 7.9. klo 09.00 - 11.00 / </w:t>
      </w:r>
      <w:proofErr w:type="spellStart"/>
      <w:r w:rsidRPr="00FA00A3">
        <w:rPr>
          <w:rFonts w:cstheme="minorHAnsi"/>
          <w:i/>
          <w:iCs/>
        </w:rPr>
        <w:t>Zoom</w:t>
      </w:r>
      <w:proofErr w:type="spellEnd"/>
      <w:r w:rsidRPr="00FA00A3">
        <w:rPr>
          <w:rFonts w:cstheme="minorHAnsi"/>
          <w:i/>
          <w:iCs/>
        </w:rPr>
        <w:t xml:space="preserve"> / Kukunor</w:t>
      </w:r>
    </w:p>
    <w:p w14:paraId="51BF577F" w14:textId="56CF6C4C" w:rsidR="008E4E14" w:rsidRPr="00FA00A3" w:rsidRDefault="008E4E14" w:rsidP="002F2DD6">
      <w:pPr>
        <w:pStyle w:val="Eivli"/>
        <w:ind w:left="1304"/>
        <w:rPr>
          <w:rFonts w:cstheme="minorHAnsi"/>
          <w:i/>
          <w:iCs/>
        </w:rPr>
      </w:pPr>
      <w:proofErr w:type="spellStart"/>
      <w:r w:rsidRPr="00FA00A3">
        <w:rPr>
          <w:rFonts w:cstheme="minorHAnsi"/>
          <w:i/>
          <w:iCs/>
        </w:rPr>
        <w:t>PiKe-ohry</w:t>
      </w:r>
      <w:proofErr w:type="spellEnd"/>
      <w:r w:rsidRPr="00FA00A3">
        <w:rPr>
          <w:rFonts w:cstheme="minorHAnsi"/>
          <w:i/>
          <w:iCs/>
        </w:rPr>
        <w:t xml:space="preserve">, 7.9. klo </w:t>
      </w:r>
      <w:r w:rsidR="00FA00A3" w:rsidRPr="00FA00A3">
        <w:rPr>
          <w:rFonts w:cstheme="minorHAnsi"/>
          <w:i/>
          <w:iCs/>
        </w:rPr>
        <w:t xml:space="preserve">12.00 - 14.00 / </w:t>
      </w:r>
      <w:proofErr w:type="spellStart"/>
      <w:r w:rsidR="00FA00A3" w:rsidRPr="00FA00A3">
        <w:rPr>
          <w:rFonts w:cstheme="minorHAnsi"/>
          <w:i/>
          <w:iCs/>
        </w:rPr>
        <w:t>Teams</w:t>
      </w:r>
      <w:proofErr w:type="spellEnd"/>
      <w:r w:rsidR="00FA00A3" w:rsidRPr="00FA00A3">
        <w:rPr>
          <w:rFonts w:cstheme="minorHAnsi"/>
          <w:i/>
          <w:iCs/>
        </w:rPr>
        <w:t xml:space="preserve"> / Kukunor</w:t>
      </w:r>
    </w:p>
    <w:p w14:paraId="4EE48BF2" w14:textId="30D9AA8B" w:rsidR="002F2DD6" w:rsidRPr="00FA00A3" w:rsidRDefault="002F2DD6" w:rsidP="002F2DD6">
      <w:pPr>
        <w:pStyle w:val="Eivli"/>
        <w:ind w:left="1304"/>
        <w:rPr>
          <w:rFonts w:cstheme="minorHAnsi"/>
        </w:rPr>
      </w:pPr>
    </w:p>
    <w:p w14:paraId="297051FE" w14:textId="7F04FA0C" w:rsidR="002F2DD6" w:rsidRDefault="002F2DD6" w:rsidP="002F2DD6">
      <w:pPr>
        <w:pStyle w:val="Eivli"/>
        <w:ind w:left="1304"/>
        <w:rPr>
          <w:rFonts w:cstheme="minorHAnsi"/>
        </w:rPr>
      </w:pPr>
      <w:r>
        <w:rPr>
          <w:rFonts w:cstheme="minorHAnsi"/>
        </w:rPr>
        <w:t>Sovittii</w:t>
      </w:r>
      <w:r w:rsidR="00151CB2">
        <w:rPr>
          <w:rFonts w:cstheme="minorHAnsi"/>
        </w:rPr>
        <w:t>n</w:t>
      </w:r>
      <w:r w:rsidR="0065312F">
        <w:rPr>
          <w:rFonts w:cstheme="minorHAnsi"/>
        </w:rPr>
        <w:t xml:space="preserve">, että ideoidaan ja keskustellaan yhdessä vuoden 2023 toimintasuunnitelmasta </w:t>
      </w:r>
      <w:proofErr w:type="spellStart"/>
      <w:r w:rsidR="0065312F">
        <w:rPr>
          <w:rFonts w:cstheme="minorHAnsi"/>
        </w:rPr>
        <w:t>ohryjen</w:t>
      </w:r>
      <w:proofErr w:type="spellEnd"/>
      <w:r w:rsidR="0065312F">
        <w:rPr>
          <w:rFonts w:cstheme="minorHAnsi"/>
        </w:rPr>
        <w:t xml:space="preserve"> kokoontumisista erillisessä sessiossa. Järjestetään vuoden 2023 ideointipalaveri lokakuussa, </w:t>
      </w:r>
      <w:r w:rsidR="00151CB2">
        <w:rPr>
          <w:rFonts w:cstheme="minorHAnsi"/>
        </w:rPr>
        <w:t>tiistaina 25.10. klo 09.00 - 12.00. Tervetuloa!</w:t>
      </w:r>
    </w:p>
    <w:p w14:paraId="6DC388B4" w14:textId="77777777" w:rsidR="000C2742" w:rsidRDefault="000C2742" w:rsidP="00DD4DDB">
      <w:pPr>
        <w:pStyle w:val="Eivli"/>
        <w:rPr>
          <w:rFonts w:cstheme="minorHAnsi"/>
        </w:rPr>
      </w:pPr>
    </w:p>
    <w:p w14:paraId="24B9342C" w14:textId="780728EA" w:rsidR="005D1783" w:rsidRDefault="000C2742" w:rsidP="000C2742">
      <w:pPr>
        <w:pStyle w:val="Otsikko2"/>
      </w:pPr>
      <w:r>
        <w:t xml:space="preserve">6. </w:t>
      </w:r>
      <w:r w:rsidR="005D1783">
        <w:t>Vapaa keskustelu</w:t>
      </w:r>
      <w:r w:rsidR="00BF0810">
        <w:t xml:space="preserve"> ja muut asiat</w:t>
      </w:r>
    </w:p>
    <w:p w14:paraId="0BF6DDB2" w14:textId="7C91CAD6" w:rsidR="002026B6" w:rsidRDefault="002026B6" w:rsidP="00513F73">
      <w:pPr>
        <w:pStyle w:val="Eivli"/>
        <w:rPr>
          <w:rFonts w:cstheme="minorHAnsi"/>
        </w:rPr>
      </w:pPr>
    </w:p>
    <w:p w14:paraId="001F6EA1" w14:textId="61F0D98E" w:rsidR="00522181" w:rsidRPr="00BF586E" w:rsidRDefault="00522181" w:rsidP="00D21DBD">
      <w:pPr>
        <w:pStyle w:val="Eivli"/>
        <w:ind w:left="1304"/>
        <w:rPr>
          <w:rFonts w:cstheme="minorHAnsi"/>
        </w:rPr>
      </w:pPr>
      <w:r>
        <w:rPr>
          <w:rFonts w:cstheme="minorHAnsi"/>
        </w:rPr>
        <w:t>Mika Mustikkamäki kertoi lukutaitoavustushaun menestykse</w:t>
      </w:r>
      <w:r w:rsidR="002130F6">
        <w:rPr>
          <w:rFonts w:cstheme="minorHAnsi"/>
        </w:rPr>
        <w:t>stä, hakemuksia tuli lopulta</w:t>
      </w:r>
      <w:r w:rsidR="005B0ECD">
        <w:rPr>
          <w:rFonts w:cstheme="minorHAnsi"/>
        </w:rPr>
        <w:t xml:space="preserve"> </w:t>
      </w:r>
      <w:r w:rsidR="002130F6">
        <w:rPr>
          <w:rFonts w:cstheme="minorHAnsi"/>
        </w:rPr>
        <w:t>paljon</w:t>
      </w:r>
      <w:r w:rsidR="00CD7088">
        <w:rPr>
          <w:rFonts w:cstheme="minorHAnsi"/>
        </w:rPr>
        <w:t xml:space="preserve">. </w:t>
      </w:r>
      <w:proofErr w:type="spellStart"/>
      <w:r w:rsidR="00CD7088">
        <w:rPr>
          <w:rFonts w:cstheme="minorHAnsi"/>
        </w:rPr>
        <w:t>Pike</w:t>
      </w:r>
      <w:proofErr w:type="spellEnd"/>
      <w:r w:rsidR="00CD7088">
        <w:rPr>
          <w:rFonts w:cstheme="minorHAnsi"/>
        </w:rPr>
        <w:t xml:space="preserve">-alueelta avustushakemuksia tuli </w:t>
      </w:r>
      <w:r w:rsidR="004F7CB8">
        <w:rPr>
          <w:rFonts w:cstheme="minorHAnsi"/>
        </w:rPr>
        <w:t>vajaa kymmenen kappaletta.</w:t>
      </w:r>
      <w:r w:rsidR="003A5367">
        <w:rPr>
          <w:rFonts w:cstheme="minorHAnsi"/>
        </w:rPr>
        <w:t xml:space="preserve"> </w:t>
      </w:r>
      <w:r w:rsidR="00B9071E">
        <w:rPr>
          <w:rFonts w:cstheme="minorHAnsi"/>
        </w:rPr>
        <w:t>P</w:t>
      </w:r>
      <w:r w:rsidR="003A5367">
        <w:rPr>
          <w:rFonts w:cstheme="minorHAnsi"/>
        </w:rPr>
        <w:t>eruspalveluiden arvioinnissa</w:t>
      </w:r>
      <w:r w:rsidR="00B9071E">
        <w:rPr>
          <w:rFonts w:cstheme="minorHAnsi"/>
        </w:rPr>
        <w:t xml:space="preserve"> taas </w:t>
      </w:r>
      <w:r w:rsidR="003A5367">
        <w:rPr>
          <w:rFonts w:cstheme="minorHAnsi"/>
        </w:rPr>
        <w:t xml:space="preserve">keskityttiin </w:t>
      </w:r>
      <w:r w:rsidR="00D21DBD">
        <w:rPr>
          <w:rFonts w:cstheme="minorHAnsi"/>
        </w:rPr>
        <w:t>henkilöstöön ja johtamiseen, tuloksia on tästäkin tulossa jaettavaksi syksyn mittaan.</w:t>
      </w:r>
    </w:p>
    <w:sectPr w:rsidR="00522181" w:rsidRPr="00BF586E" w:rsidSect="005713A9">
      <w:headerReference w:type="even" r:id="rId21"/>
      <w:headerReference w:type="default" r:id="rId22"/>
      <w:footerReference w:type="even" r:id="rId23"/>
      <w:footerReference w:type="default" r:id="rId24"/>
      <w:headerReference w:type="first" r:id="rId25"/>
      <w:footerReference w:type="first" r:id="rId2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CDCC" w14:textId="77777777" w:rsidR="00B61A36" w:rsidRDefault="00B61A36" w:rsidP="00C92B97">
      <w:pPr>
        <w:spacing w:after="0"/>
      </w:pPr>
      <w:r>
        <w:separator/>
      </w:r>
    </w:p>
  </w:endnote>
  <w:endnote w:type="continuationSeparator" w:id="0">
    <w:p w14:paraId="164D3B76" w14:textId="77777777" w:rsidR="00B61A36" w:rsidRDefault="00B61A36" w:rsidP="00C92B97">
      <w:pPr>
        <w:spacing w:after="0"/>
      </w:pPr>
      <w:r>
        <w:continuationSeparator/>
      </w:r>
    </w:p>
  </w:endnote>
  <w:endnote w:type="continuationNotice" w:id="1">
    <w:p w14:paraId="0709AA4E" w14:textId="77777777" w:rsidR="00B61A36" w:rsidRDefault="00B61A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Black">
    <w:panose1 w:val="00000A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DEA8" w14:textId="77777777"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734E" w14:textId="77777777"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1F59" w14:textId="77777777"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15C5" w14:textId="77777777" w:rsidR="00B61A36" w:rsidRDefault="00B61A36" w:rsidP="00C92B97">
      <w:pPr>
        <w:spacing w:after="0"/>
      </w:pPr>
      <w:r>
        <w:separator/>
      </w:r>
    </w:p>
  </w:footnote>
  <w:footnote w:type="continuationSeparator" w:id="0">
    <w:p w14:paraId="7316EB12" w14:textId="77777777" w:rsidR="00B61A36" w:rsidRDefault="00B61A36" w:rsidP="00C92B97">
      <w:pPr>
        <w:spacing w:after="0"/>
      </w:pPr>
      <w:r>
        <w:continuationSeparator/>
      </w:r>
    </w:p>
  </w:footnote>
  <w:footnote w:type="continuationNotice" w:id="1">
    <w:p w14:paraId="61C0B807" w14:textId="77777777" w:rsidR="00B61A36" w:rsidRDefault="00B61A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B58E" w14:textId="77777777"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7202" w14:textId="77777777"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5EB4" w14:textId="77777777" w:rsidR="00C92B97" w:rsidRDefault="00C92B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967"/>
    <w:multiLevelType w:val="hybridMultilevel"/>
    <w:tmpl w:val="006A2AE0"/>
    <w:lvl w:ilvl="0" w:tplc="B644E3E2">
      <w:start w:val="5"/>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30638F2"/>
    <w:multiLevelType w:val="multilevel"/>
    <w:tmpl w:val="A5C4D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17794"/>
    <w:multiLevelType w:val="hybridMultilevel"/>
    <w:tmpl w:val="5EB6F1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AE06A6C"/>
    <w:multiLevelType w:val="hybridMultilevel"/>
    <w:tmpl w:val="EA263258"/>
    <w:lvl w:ilvl="0" w:tplc="040B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FF44041"/>
    <w:multiLevelType w:val="hybridMultilevel"/>
    <w:tmpl w:val="62A00D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4D44082"/>
    <w:multiLevelType w:val="hybridMultilevel"/>
    <w:tmpl w:val="EA62346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15BD27A4"/>
    <w:multiLevelType w:val="hybridMultilevel"/>
    <w:tmpl w:val="CED44936"/>
    <w:lvl w:ilvl="0" w:tplc="040B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64E55DB"/>
    <w:multiLevelType w:val="hybridMultilevel"/>
    <w:tmpl w:val="10C848E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1AA67C39"/>
    <w:multiLevelType w:val="hybridMultilevel"/>
    <w:tmpl w:val="DC624E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DCA7778"/>
    <w:multiLevelType w:val="multilevel"/>
    <w:tmpl w:val="1F1A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6E1A13"/>
    <w:multiLevelType w:val="hybridMultilevel"/>
    <w:tmpl w:val="3710E0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D0C72FC"/>
    <w:multiLevelType w:val="hybridMultilevel"/>
    <w:tmpl w:val="140696A0"/>
    <w:lvl w:ilvl="0" w:tplc="040B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81E036F"/>
    <w:multiLevelType w:val="hybridMultilevel"/>
    <w:tmpl w:val="DF0E9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9830CF5"/>
    <w:multiLevelType w:val="hybridMultilevel"/>
    <w:tmpl w:val="ABA8B6EC"/>
    <w:lvl w:ilvl="0" w:tplc="040B0003">
      <w:start w:val="1"/>
      <w:numFmt w:val="bullet"/>
      <w:lvlText w:val="o"/>
      <w:lvlJc w:val="left"/>
      <w:pPr>
        <w:ind w:left="2024" w:hanging="360"/>
      </w:pPr>
      <w:rPr>
        <w:rFonts w:ascii="Courier New" w:hAnsi="Courier New" w:cs="Courier New"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4" w15:restartNumberingAfterBreak="0">
    <w:nsid w:val="40C219F2"/>
    <w:multiLevelType w:val="hybridMultilevel"/>
    <w:tmpl w:val="2542B67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5" w15:restartNumberingAfterBreak="0">
    <w:nsid w:val="41DF579E"/>
    <w:multiLevelType w:val="hybridMultilevel"/>
    <w:tmpl w:val="339E7E44"/>
    <w:lvl w:ilvl="0" w:tplc="8C4253E0">
      <w:start w:val="2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8F106B2"/>
    <w:multiLevelType w:val="hybridMultilevel"/>
    <w:tmpl w:val="07967ABC"/>
    <w:lvl w:ilvl="0" w:tplc="040B0001">
      <w:start w:val="1"/>
      <w:numFmt w:val="bullet"/>
      <w:lvlText w:val=""/>
      <w:lvlJc w:val="left"/>
      <w:pPr>
        <w:ind w:left="2024" w:hanging="360"/>
      </w:pPr>
      <w:rPr>
        <w:rFonts w:ascii="Symbol" w:hAnsi="Symbol"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7" w15:restartNumberingAfterBreak="0">
    <w:nsid w:val="4A612894"/>
    <w:multiLevelType w:val="hybridMultilevel"/>
    <w:tmpl w:val="FE2A26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CEB1D80"/>
    <w:multiLevelType w:val="hybridMultilevel"/>
    <w:tmpl w:val="3A14971A"/>
    <w:lvl w:ilvl="0" w:tplc="A790D5B0">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E9F770E"/>
    <w:multiLevelType w:val="hybridMultilevel"/>
    <w:tmpl w:val="8CA65C2A"/>
    <w:lvl w:ilvl="0" w:tplc="7602A63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EB70F30"/>
    <w:multiLevelType w:val="hybridMultilevel"/>
    <w:tmpl w:val="BDFCEC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4283D5E"/>
    <w:multiLevelType w:val="multilevel"/>
    <w:tmpl w:val="06F0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BB15B1"/>
    <w:multiLevelType w:val="multilevel"/>
    <w:tmpl w:val="ABCA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7D6C73"/>
    <w:multiLevelType w:val="hybridMultilevel"/>
    <w:tmpl w:val="E4E6D7E2"/>
    <w:lvl w:ilvl="0" w:tplc="AB84705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DB95D5C"/>
    <w:multiLevelType w:val="hybridMultilevel"/>
    <w:tmpl w:val="DB9CAC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DD5716E"/>
    <w:multiLevelType w:val="multilevel"/>
    <w:tmpl w:val="BC52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0F4108"/>
    <w:multiLevelType w:val="hybridMultilevel"/>
    <w:tmpl w:val="336041F2"/>
    <w:lvl w:ilvl="0" w:tplc="040B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1664" w:hanging="360"/>
      </w:pPr>
      <w:rPr>
        <w:rFonts w:ascii="Courier New" w:hAnsi="Courier New" w:cs="Courier New" w:hint="default"/>
      </w:rPr>
    </w:lvl>
    <w:lvl w:ilvl="2" w:tplc="FFFFFFFF" w:tentative="1">
      <w:start w:val="1"/>
      <w:numFmt w:val="bullet"/>
      <w:lvlText w:val=""/>
      <w:lvlJc w:val="left"/>
      <w:pPr>
        <w:ind w:left="2384" w:hanging="360"/>
      </w:pPr>
      <w:rPr>
        <w:rFonts w:ascii="Wingdings" w:hAnsi="Wingdings" w:hint="default"/>
      </w:rPr>
    </w:lvl>
    <w:lvl w:ilvl="3" w:tplc="FFFFFFFF" w:tentative="1">
      <w:start w:val="1"/>
      <w:numFmt w:val="bullet"/>
      <w:lvlText w:val=""/>
      <w:lvlJc w:val="left"/>
      <w:pPr>
        <w:ind w:left="3104" w:hanging="360"/>
      </w:pPr>
      <w:rPr>
        <w:rFonts w:ascii="Symbol" w:hAnsi="Symbol" w:hint="default"/>
      </w:rPr>
    </w:lvl>
    <w:lvl w:ilvl="4" w:tplc="FFFFFFFF" w:tentative="1">
      <w:start w:val="1"/>
      <w:numFmt w:val="bullet"/>
      <w:lvlText w:val="o"/>
      <w:lvlJc w:val="left"/>
      <w:pPr>
        <w:ind w:left="3824" w:hanging="360"/>
      </w:pPr>
      <w:rPr>
        <w:rFonts w:ascii="Courier New" w:hAnsi="Courier New" w:cs="Courier New" w:hint="default"/>
      </w:rPr>
    </w:lvl>
    <w:lvl w:ilvl="5" w:tplc="FFFFFFFF" w:tentative="1">
      <w:start w:val="1"/>
      <w:numFmt w:val="bullet"/>
      <w:lvlText w:val=""/>
      <w:lvlJc w:val="left"/>
      <w:pPr>
        <w:ind w:left="4544" w:hanging="360"/>
      </w:pPr>
      <w:rPr>
        <w:rFonts w:ascii="Wingdings" w:hAnsi="Wingdings" w:hint="default"/>
      </w:rPr>
    </w:lvl>
    <w:lvl w:ilvl="6" w:tplc="FFFFFFFF" w:tentative="1">
      <w:start w:val="1"/>
      <w:numFmt w:val="bullet"/>
      <w:lvlText w:val=""/>
      <w:lvlJc w:val="left"/>
      <w:pPr>
        <w:ind w:left="5264" w:hanging="360"/>
      </w:pPr>
      <w:rPr>
        <w:rFonts w:ascii="Symbol" w:hAnsi="Symbol" w:hint="default"/>
      </w:rPr>
    </w:lvl>
    <w:lvl w:ilvl="7" w:tplc="FFFFFFFF" w:tentative="1">
      <w:start w:val="1"/>
      <w:numFmt w:val="bullet"/>
      <w:lvlText w:val="o"/>
      <w:lvlJc w:val="left"/>
      <w:pPr>
        <w:ind w:left="5984" w:hanging="360"/>
      </w:pPr>
      <w:rPr>
        <w:rFonts w:ascii="Courier New" w:hAnsi="Courier New" w:cs="Courier New" w:hint="default"/>
      </w:rPr>
    </w:lvl>
    <w:lvl w:ilvl="8" w:tplc="FFFFFFFF" w:tentative="1">
      <w:start w:val="1"/>
      <w:numFmt w:val="bullet"/>
      <w:lvlText w:val=""/>
      <w:lvlJc w:val="left"/>
      <w:pPr>
        <w:ind w:left="6704" w:hanging="360"/>
      </w:pPr>
      <w:rPr>
        <w:rFonts w:ascii="Wingdings" w:hAnsi="Wingdings" w:hint="default"/>
      </w:rPr>
    </w:lvl>
  </w:abstractNum>
  <w:abstractNum w:abstractNumId="27" w15:restartNumberingAfterBreak="0">
    <w:nsid w:val="60974A21"/>
    <w:multiLevelType w:val="hybridMultilevel"/>
    <w:tmpl w:val="252A3A2C"/>
    <w:lvl w:ilvl="0" w:tplc="040B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65F8342D"/>
    <w:multiLevelType w:val="multilevel"/>
    <w:tmpl w:val="D53A9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1876B6"/>
    <w:multiLevelType w:val="hybridMultilevel"/>
    <w:tmpl w:val="0B2E41E2"/>
    <w:lvl w:ilvl="0" w:tplc="B644E3E2">
      <w:start w:val="5"/>
      <w:numFmt w:val="bullet"/>
      <w:lvlText w:val="-"/>
      <w:lvlJc w:val="left"/>
      <w:pPr>
        <w:ind w:left="2520" w:hanging="360"/>
      </w:pPr>
      <w:rPr>
        <w:rFonts w:ascii="Calibri" w:eastAsiaTheme="minorHAnsi"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0" w15:restartNumberingAfterBreak="0">
    <w:nsid w:val="6FA7318F"/>
    <w:multiLevelType w:val="hybridMultilevel"/>
    <w:tmpl w:val="12EE8D5E"/>
    <w:lvl w:ilvl="0" w:tplc="DEAACC2C">
      <w:start w:val="1"/>
      <w:numFmt w:val="decimal"/>
      <w:lvlText w:val="%1."/>
      <w:lvlJc w:val="left"/>
      <w:pPr>
        <w:ind w:left="720" w:hanging="360"/>
      </w:pPr>
      <w:rPr>
        <w:rFonts w:ascii="Calibri" w:eastAsia="Calibri" w:hAnsi="Calibri" w:cs="Calibri"/>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1" w15:restartNumberingAfterBreak="0">
    <w:nsid w:val="75947E7E"/>
    <w:multiLevelType w:val="hybridMultilevel"/>
    <w:tmpl w:val="D54A38B6"/>
    <w:lvl w:ilvl="0" w:tplc="E2266B10">
      <w:start w:val="27"/>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ACF2FBE"/>
    <w:multiLevelType w:val="hybridMultilevel"/>
    <w:tmpl w:val="78F24E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ADB7A54"/>
    <w:multiLevelType w:val="hybridMultilevel"/>
    <w:tmpl w:val="C108FC34"/>
    <w:lvl w:ilvl="0" w:tplc="7332C7FC">
      <w:start w:val="1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2"/>
  </w:num>
  <w:num w:numId="4">
    <w:abstractNumId w:val="7"/>
  </w:num>
  <w:num w:numId="5">
    <w:abstractNumId w:val="17"/>
  </w:num>
  <w:num w:numId="6">
    <w:abstractNumId w:val="19"/>
  </w:num>
  <w:num w:numId="7">
    <w:abstractNumId w:val="8"/>
  </w:num>
  <w:num w:numId="8">
    <w:abstractNumId w:val="28"/>
  </w:num>
  <w:num w:numId="9">
    <w:abstractNumId w:val="22"/>
  </w:num>
  <w:num w:numId="10">
    <w:abstractNumId w:val="1"/>
  </w:num>
  <w:num w:numId="11">
    <w:abstractNumId w:val="2"/>
  </w:num>
  <w:num w:numId="12">
    <w:abstractNumId w:val="15"/>
  </w:num>
  <w:num w:numId="13">
    <w:abstractNumId w:val="31"/>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0"/>
  </w:num>
  <w:num w:numId="17">
    <w:abstractNumId w:val="23"/>
  </w:num>
  <w:num w:numId="18">
    <w:abstractNumId w:val="0"/>
  </w:num>
  <w:num w:numId="19">
    <w:abstractNumId w:val="29"/>
  </w:num>
  <w:num w:numId="20">
    <w:abstractNumId w:val="26"/>
  </w:num>
  <w:num w:numId="21">
    <w:abstractNumId w:val="6"/>
  </w:num>
  <w:num w:numId="22">
    <w:abstractNumId w:val="3"/>
  </w:num>
  <w:num w:numId="23">
    <w:abstractNumId w:val="27"/>
  </w:num>
  <w:num w:numId="24">
    <w:abstractNumId w:val="11"/>
  </w:num>
  <w:num w:numId="25">
    <w:abstractNumId w:val="4"/>
  </w:num>
  <w:num w:numId="26">
    <w:abstractNumId w:val="9"/>
  </w:num>
  <w:num w:numId="27">
    <w:abstractNumId w:val="25"/>
  </w:num>
  <w:num w:numId="28">
    <w:abstractNumId w:val="21"/>
  </w:num>
  <w:num w:numId="29">
    <w:abstractNumId w:val="10"/>
  </w:num>
  <w:num w:numId="30">
    <w:abstractNumId w:val="5"/>
  </w:num>
  <w:num w:numId="31">
    <w:abstractNumId w:val="12"/>
  </w:num>
  <w:num w:numId="32">
    <w:abstractNumId w:val="14"/>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B7"/>
    <w:rsid w:val="00007442"/>
    <w:rsid w:val="00014977"/>
    <w:rsid w:val="00016266"/>
    <w:rsid w:val="00020650"/>
    <w:rsid w:val="000208CD"/>
    <w:rsid w:val="000228C2"/>
    <w:rsid w:val="00024B40"/>
    <w:rsid w:val="00025278"/>
    <w:rsid w:val="00025F42"/>
    <w:rsid w:val="00030273"/>
    <w:rsid w:val="000325F3"/>
    <w:rsid w:val="00041DA0"/>
    <w:rsid w:val="00044D86"/>
    <w:rsid w:val="00081DBC"/>
    <w:rsid w:val="0008597A"/>
    <w:rsid w:val="0009061D"/>
    <w:rsid w:val="000953FE"/>
    <w:rsid w:val="000A6B51"/>
    <w:rsid w:val="000B179E"/>
    <w:rsid w:val="000C1DDB"/>
    <w:rsid w:val="000C2742"/>
    <w:rsid w:val="000C4710"/>
    <w:rsid w:val="000C61CB"/>
    <w:rsid w:val="000D5498"/>
    <w:rsid w:val="000D775F"/>
    <w:rsid w:val="000E070D"/>
    <w:rsid w:val="000E1516"/>
    <w:rsid w:val="000E59AA"/>
    <w:rsid w:val="000F0155"/>
    <w:rsid w:val="000F03EC"/>
    <w:rsid w:val="000F0652"/>
    <w:rsid w:val="000F0D6A"/>
    <w:rsid w:val="000F6BE2"/>
    <w:rsid w:val="00100837"/>
    <w:rsid w:val="00100F2E"/>
    <w:rsid w:val="001019EC"/>
    <w:rsid w:val="001128F7"/>
    <w:rsid w:val="0011340B"/>
    <w:rsid w:val="0012344C"/>
    <w:rsid w:val="00127D62"/>
    <w:rsid w:val="0013241D"/>
    <w:rsid w:val="0013302B"/>
    <w:rsid w:val="001333C5"/>
    <w:rsid w:val="0014029D"/>
    <w:rsid w:val="00141BDD"/>
    <w:rsid w:val="00145EE2"/>
    <w:rsid w:val="00151CB2"/>
    <w:rsid w:val="00152F47"/>
    <w:rsid w:val="001537D6"/>
    <w:rsid w:val="001574A2"/>
    <w:rsid w:val="0017156B"/>
    <w:rsid w:val="00176B28"/>
    <w:rsid w:val="0018008D"/>
    <w:rsid w:val="0018478F"/>
    <w:rsid w:val="001867C9"/>
    <w:rsid w:val="00191176"/>
    <w:rsid w:val="0019232D"/>
    <w:rsid w:val="00195305"/>
    <w:rsid w:val="001A0CC3"/>
    <w:rsid w:val="001A1DBE"/>
    <w:rsid w:val="001A24E8"/>
    <w:rsid w:val="001A45C1"/>
    <w:rsid w:val="001A5D47"/>
    <w:rsid w:val="001B1CFB"/>
    <w:rsid w:val="001B312C"/>
    <w:rsid w:val="001B6F80"/>
    <w:rsid w:val="001D0746"/>
    <w:rsid w:val="001D6E7E"/>
    <w:rsid w:val="001E2B76"/>
    <w:rsid w:val="001F233A"/>
    <w:rsid w:val="001F412E"/>
    <w:rsid w:val="001F62D0"/>
    <w:rsid w:val="002026B6"/>
    <w:rsid w:val="00202AC2"/>
    <w:rsid w:val="00205116"/>
    <w:rsid w:val="002130F6"/>
    <w:rsid w:val="00237330"/>
    <w:rsid w:val="00244E6A"/>
    <w:rsid w:val="00254693"/>
    <w:rsid w:val="0026450C"/>
    <w:rsid w:val="00271050"/>
    <w:rsid w:val="00271131"/>
    <w:rsid w:val="00275DB8"/>
    <w:rsid w:val="00276A8B"/>
    <w:rsid w:val="00281785"/>
    <w:rsid w:val="00282371"/>
    <w:rsid w:val="00285933"/>
    <w:rsid w:val="00285CFB"/>
    <w:rsid w:val="002876E0"/>
    <w:rsid w:val="00293A67"/>
    <w:rsid w:val="002A2935"/>
    <w:rsid w:val="002A5AA2"/>
    <w:rsid w:val="002A73D2"/>
    <w:rsid w:val="002B0085"/>
    <w:rsid w:val="002B3552"/>
    <w:rsid w:val="002C45F1"/>
    <w:rsid w:val="002D4B03"/>
    <w:rsid w:val="002E6C35"/>
    <w:rsid w:val="002E7576"/>
    <w:rsid w:val="002F03A3"/>
    <w:rsid w:val="002F17E9"/>
    <w:rsid w:val="002F2DD6"/>
    <w:rsid w:val="002F7726"/>
    <w:rsid w:val="00300A92"/>
    <w:rsid w:val="003018EA"/>
    <w:rsid w:val="0030311B"/>
    <w:rsid w:val="00313545"/>
    <w:rsid w:val="0031425D"/>
    <w:rsid w:val="00315953"/>
    <w:rsid w:val="00323B3D"/>
    <w:rsid w:val="00335806"/>
    <w:rsid w:val="00340BD3"/>
    <w:rsid w:val="003433A5"/>
    <w:rsid w:val="003513CF"/>
    <w:rsid w:val="00354042"/>
    <w:rsid w:val="003548BB"/>
    <w:rsid w:val="00354A99"/>
    <w:rsid w:val="003551F0"/>
    <w:rsid w:val="003562A0"/>
    <w:rsid w:val="003567E7"/>
    <w:rsid w:val="00371631"/>
    <w:rsid w:val="003736D7"/>
    <w:rsid w:val="0037502D"/>
    <w:rsid w:val="0037583B"/>
    <w:rsid w:val="00380886"/>
    <w:rsid w:val="00381287"/>
    <w:rsid w:val="0038335C"/>
    <w:rsid w:val="00394312"/>
    <w:rsid w:val="003961BD"/>
    <w:rsid w:val="003A2776"/>
    <w:rsid w:val="003A2BCE"/>
    <w:rsid w:val="003A5367"/>
    <w:rsid w:val="003B2D3E"/>
    <w:rsid w:val="003C1543"/>
    <w:rsid w:val="003C74A7"/>
    <w:rsid w:val="003D4127"/>
    <w:rsid w:val="003D429D"/>
    <w:rsid w:val="003D51CA"/>
    <w:rsid w:val="003D5608"/>
    <w:rsid w:val="003E0993"/>
    <w:rsid w:val="003E46AA"/>
    <w:rsid w:val="003F0DA5"/>
    <w:rsid w:val="003F20CB"/>
    <w:rsid w:val="003F3CF4"/>
    <w:rsid w:val="003F60BD"/>
    <w:rsid w:val="003F7B63"/>
    <w:rsid w:val="00402FBF"/>
    <w:rsid w:val="00421CA4"/>
    <w:rsid w:val="00422D2D"/>
    <w:rsid w:val="0042547A"/>
    <w:rsid w:val="0042698F"/>
    <w:rsid w:val="00432A02"/>
    <w:rsid w:val="0043347A"/>
    <w:rsid w:val="0043440A"/>
    <w:rsid w:val="00437454"/>
    <w:rsid w:val="00437A3C"/>
    <w:rsid w:val="00437B26"/>
    <w:rsid w:val="00437F0C"/>
    <w:rsid w:val="0044196B"/>
    <w:rsid w:val="0044722E"/>
    <w:rsid w:val="00447D21"/>
    <w:rsid w:val="0045050F"/>
    <w:rsid w:val="004521B9"/>
    <w:rsid w:val="00460A01"/>
    <w:rsid w:val="00462B27"/>
    <w:rsid w:val="0046536E"/>
    <w:rsid w:val="00467A82"/>
    <w:rsid w:val="00471454"/>
    <w:rsid w:val="004955D2"/>
    <w:rsid w:val="00495D2B"/>
    <w:rsid w:val="004A072C"/>
    <w:rsid w:val="004C20A1"/>
    <w:rsid w:val="004C57AE"/>
    <w:rsid w:val="004C71FE"/>
    <w:rsid w:val="004D4BC4"/>
    <w:rsid w:val="004E096B"/>
    <w:rsid w:val="004E3796"/>
    <w:rsid w:val="004E6D2E"/>
    <w:rsid w:val="004E7AA2"/>
    <w:rsid w:val="004F247B"/>
    <w:rsid w:val="004F2CCC"/>
    <w:rsid w:val="004F735E"/>
    <w:rsid w:val="004F7CB8"/>
    <w:rsid w:val="00501754"/>
    <w:rsid w:val="00512192"/>
    <w:rsid w:val="00513F73"/>
    <w:rsid w:val="005169E4"/>
    <w:rsid w:val="00522181"/>
    <w:rsid w:val="005240C8"/>
    <w:rsid w:val="00532FCF"/>
    <w:rsid w:val="0053483D"/>
    <w:rsid w:val="00535C7C"/>
    <w:rsid w:val="00536BBB"/>
    <w:rsid w:val="005371D6"/>
    <w:rsid w:val="0054094C"/>
    <w:rsid w:val="00541E05"/>
    <w:rsid w:val="00555338"/>
    <w:rsid w:val="00555534"/>
    <w:rsid w:val="005713A9"/>
    <w:rsid w:val="0057329D"/>
    <w:rsid w:val="00573847"/>
    <w:rsid w:val="00587226"/>
    <w:rsid w:val="005A21C2"/>
    <w:rsid w:val="005A3B15"/>
    <w:rsid w:val="005A6054"/>
    <w:rsid w:val="005A7B77"/>
    <w:rsid w:val="005B0079"/>
    <w:rsid w:val="005B0ECD"/>
    <w:rsid w:val="005B187C"/>
    <w:rsid w:val="005C32F9"/>
    <w:rsid w:val="005C4C33"/>
    <w:rsid w:val="005C5F01"/>
    <w:rsid w:val="005C67DE"/>
    <w:rsid w:val="005D0ED1"/>
    <w:rsid w:val="005D1068"/>
    <w:rsid w:val="005D1783"/>
    <w:rsid w:val="005E6513"/>
    <w:rsid w:val="005F0473"/>
    <w:rsid w:val="005F08F5"/>
    <w:rsid w:val="005F51AD"/>
    <w:rsid w:val="005F68BB"/>
    <w:rsid w:val="00604E72"/>
    <w:rsid w:val="00610929"/>
    <w:rsid w:val="006153A2"/>
    <w:rsid w:val="00615DF6"/>
    <w:rsid w:val="00623549"/>
    <w:rsid w:val="00623C68"/>
    <w:rsid w:val="0062565A"/>
    <w:rsid w:val="00630DA7"/>
    <w:rsid w:val="0064036F"/>
    <w:rsid w:val="0065011C"/>
    <w:rsid w:val="00651DB9"/>
    <w:rsid w:val="0065312F"/>
    <w:rsid w:val="00654306"/>
    <w:rsid w:val="00656933"/>
    <w:rsid w:val="006604CF"/>
    <w:rsid w:val="00661E59"/>
    <w:rsid w:val="00662E80"/>
    <w:rsid w:val="00677A6C"/>
    <w:rsid w:val="00680FAB"/>
    <w:rsid w:val="00681F24"/>
    <w:rsid w:val="006944B5"/>
    <w:rsid w:val="006A2BAF"/>
    <w:rsid w:val="006A3584"/>
    <w:rsid w:val="006B3961"/>
    <w:rsid w:val="006C0742"/>
    <w:rsid w:val="006C2EC0"/>
    <w:rsid w:val="006E37DD"/>
    <w:rsid w:val="006E38F1"/>
    <w:rsid w:val="006F19E7"/>
    <w:rsid w:val="006F7013"/>
    <w:rsid w:val="0070132E"/>
    <w:rsid w:val="0070177E"/>
    <w:rsid w:val="0070396D"/>
    <w:rsid w:val="00706C42"/>
    <w:rsid w:val="007113FC"/>
    <w:rsid w:val="00714083"/>
    <w:rsid w:val="0071563B"/>
    <w:rsid w:val="00716F22"/>
    <w:rsid w:val="00716FF3"/>
    <w:rsid w:val="00723AD8"/>
    <w:rsid w:val="00731FB7"/>
    <w:rsid w:val="0073339A"/>
    <w:rsid w:val="007344C9"/>
    <w:rsid w:val="00746593"/>
    <w:rsid w:val="00750A2F"/>
    <w:rsid w:val="00751668"/>
    <w:rsid w:val="00757755"/>
    <w:rsid w:val="00770016"/>
    <w:rsid w:val="00784554"/>
    <w:rsid w:val="00784A10"/>
    <w:rsid w:val="00784BA6"/>
    <w:rsid w:val="0078579B"/>
    <w:rsid w:val="00787B54"/>
    <w:rsid w:val="0079002F"/>
    <w:rsid w:val="00797B27"/>
    <w:rsid w:val="007A22AD"/>
    <w:rsid w:val="007A49F0"/>
    <w:rsid w:val="007A5B6A"/>
    <w:rsid w:val="007A74D1"/>
    <w:rsid w:val="007B1C12"/>
    <w:rsid w:val="007B4C4A"/>
    <w:rsid w:val="007D1135"/>
    <w:rsid w:val="007D4787"/>
    <w:rsid w:val="007E212F"/>
    <w:rsid w:val="007F0AF1"/>
    <w:rsid w:val="007F6F5D"/>
    <w:rsid w:val="007F74D2"/>
    <w:rsid w:val="007F79E4"/>
    <w:rsid w:val="0080204F"/>
    <w:rsid w:val="008079F2"/>
    <w:rsid w:val="0082300B"/>
    <w:rsid w:val="008265B1"/>
    <w:rsid w:val="008416D3"/>
    <w:rsid w:val="0084492C"/>
    <w:rsid w:val="00854ECC"/>
    <w:rsid w:val="0085568C"/>
    <w:rsid w:val="00855734"/>
    <w:rsid w:val="00867F04"/>
    <w:rsid w:val="00870AA9"/>
    <w:rsid w:val="00873F00"/>
    <w:rsid w:val="00877E52"/>
    <w:rsid w:val="008C3CC9"/>
    <w:rsid w:val="008D1966"/>
    <w:rsid w:val="008D26B0"/>
    <w:rsid w:val="008E1B79"/>
    <w:rsid w:val="008E4E14"/>
    <w:rsid w:val="008E575B"/>
    <w:rsid w:val="008F0067"/>
    <w:rsid w:val="008F2765"/>
    <w:rsid w:val="008F78FE"/>
    <w:rsid w:val="00901B90"/>
    <w:rsid w:val="0091210A"/>
    <w:rsid w:val="00915700"/>
    <w:rsid w:val="00922EFA"/>
    <w:rsid w:val="009238D5"/>
    <w:rsid w:val="0092745A"/>
    <w:rsid w:val="009311E8"/>
    <w:rsid w:val="00936A9B"/>
    <w:rsid w:val="009445BB"/>
    <w:rsid w:val="0095201B"/>
    <w:rsid w:val="00952AA7"/>
    <w:rsid w:val="00960067"/>
    <w:rsid w:val="0096032C"/>
    <w:rsid w:val="009608EA"/>
    <w:rsid w:val="00967B41"/>
    <w:rsid w:val="009700C8"/>
    <w:rsid w:val="00972FCF"/>
    <w:rsid w:val="00976502"/>
    <w:rsid w:val="00985480"/>
    <w:rsid w:val="009867A5"/>
    <w:rsid w:val="00990658"/>
    <w:rsid w:val="00992E47"/>
    <w:rsid w:val="00994A8D"/>
    <w:rsid w:val="00996207"/>
    <w:rsid w:val="009A4C22"/>
    <w:rsid w:val="009B0729"/>
    <w:rsid w:val="009C0645"/>
    <w:rsid w:val="009D0624"/>
    <w:rsid w:val="009D146B"/>
    <w:rsid w:val="009D263A"/>
    <w:rsid w:val="009D699F"/>
    <w:rsid w:val="009E08AD"/>
    <w:rsid w:val="009E3319"/>
    <w:rsid w:val="009E6140"/>
    <w:rsid w:val="00A04FA1"/>
    <w:rsid w:val="00A104A0"/>
    <w:rsid w:val="00A25315"/>
    <w:rsid w:val="00A30722"/>
    <w:rsid w:val="00A34C27"/>
    <w:rsid w:val="00A40854"/>
    <w:rsid w:val="00A41317"/>
    <w:rsid w:val="00A41771"/>
    <w:rsid w:val="00A43118"/>
    <w:rsid w:val="00A443AF"/>
    <w:rsid w:val="00A47514"/>
    <w:rsid w:val="00A505AB"/>
    <w:rsid w:val="00A533E2"/>
    <w:rsid w:val="00A6195E"/>
    <w:rsid w:val="00A775E8"/>
    <w:rsid w:val="00A80591"/>
    <w:rsid w:val="00A936DE"/>
    <w:rsid w:val="00AA27BE"/>
    <w:rsid w:val="00AA5119"/>
    <w:rsid w:val="00AB2A07"/>
    <w:rsid w:val="00AB4980"/>
    <w:rsid w:val="00AB7765"/>
    <w:rsid w:val="00AC599F"/>
    <w:rsid w:val="00AC6325"/>
    <w:rsid w:val="00AC6AEF"/>
    <w:rsid w:val="00AC6BC6"/>
    <w:rsid w:val="00AD1215"/>
    <w:rsid w:val="00AD2850"/>
    <w:rsid w:val="00AD6A80"/>
    <w:rsid w:val="00AD6F40"/>
    <w:rsid w:val="00AE0607"/>
    <w:rsid w:val="00AE3D8F"/>
    <w:rsid w:val="00AE6B74"/>
    <w:rsid w:val="00AF5C30"/>
    <w:rsid w:val="00B107BD"/>
    <w:rsid w:val="00B33646"/>
    <w:rsid w:val="00B36619"/>
    <w:rsid w:val="00B374B7"/>
    <w:rsid w:val="00B4586E"/>
    <w:rsid w:val="00B50ECD"/>
    <w:rsid w:val="00B5120D"/>
    <w:rsid w:val="00B51641"/>
    <w:rsid w:val="00B61A36"/>
    <w:rsid w:val="00B63C11"/>
    <w:rsid w:val="00B703F4"/>
    <w:rsid w:val="00B9071E"/>
    <w:rsid w:val="00BA0A62"/>
    <w:rsid w:val="00BA2A65"/>
    <w:rsid w:val="00BA4CDF"/>
    <w:rsid w:val="00BA5490"/>
    <w:rsid w:val="00BA7FDE"/>
    <w:rsid w:val="00BB227C"/>
    <w:rsid w:val="00BB3473"/>
    <w:rsid w:val="00BB3F2B"/>
    <w:rsid w:val="00BB7FBC"/>
    <w:rsid w:val="00BC01F7"/>
    <w:rsid w:val="00BD16B2"/>
    <w:rsid w:val="00BD27B8"/>
    <w:rsid w:val="00BD4752"/>
    <w:rsid w:val="00BE1FD3"/>
    <w:rsid w:val="00BF0810"/>
    <w:rsid w:val="00BF1C49"/>
    <w:rsid w:val="00BF586E"/>
    <w:rsid w:val="00C0460C"/>
    <w:rsid w:val="00C06E6C"/>
    <w:rsid w:val="00C13D80"/>
    <w:rsid w:val="00C2144F"/>
    <w:rsid w:val="00C222A7"/>
    <w:rsid w:val="00C227FE"/>
    <w:rsid w:val="00C26B76"/>
    <w:rsid w:val="00C3128D"/>
    <w:rsid w:val="00C32848"/>
    <w:rsid w:val="00C34092"/>
    <w:rsid w:val="00C34A5B"/>
    <w:rsid w:val="00C43424"/>
    <w:rsid w:val="00C50209"/>
    <w:rsid w:val="00C575F2"/>
    <w:rsid w:val="00C67486"/>
    <w:rsid w:val="00C67FE5"/>
    <w:rsid w:val="00C72463"/>
    <w:rsid w:val="00C7408B"/>
    <w:rsid w:val="00C81DA2"/>
    <w:rsid w:val="00C837E3"/>
    <w:rsid w:val="00C84C83"/>
    <w:rsid w:val="00C852A5"/>
    <w:rsid w:val="00C87D12"/>
    <w:rsid w:val="00C92B97"/>
    <w:rsid w:val="00C96114"/>
    <w:rsid w:val="00C96FA4"/>
    <w:rsid w:val="00CA126A"/>
    <w:rsid w:val="00CB017C"/>
    <w:rsid w:val="00CB60C6"/>
    <w:rsid w:val="00CD1D40"/>
    <w:rsid w:val="00CD2739"/>
    <w:rsid w:val="00CD6342"/>
    <w:rsid w:val="00CD7088"/>
    <w:rsid w:val="00CD79E6"/>
    <w:rsid w:val="00CE32D0"/>
    <w:rsid w:val="00CF3855"/>
    <w:rsid w:val="00D02231"/>
    <w:rsid w:val="00D040DF"/>
    <w:rsid w:val="00D132EF"/>
    <w:rsid w:val="00D20D47"/>
    <w:rsid w:val="00D21DBD"/>
    <w:rsid w:val="00D23895"/>
    <w:rsid w:val="00D37C80"/>
    <w:rsid w:val="00D40F78"/>
    <w:rsid w:val="00D43635"/>
    <w:rsid w:val="00D53410"/>
    <w:rsid w:val="00D53B93"/>
    <w:rsid w:val="00D563B5"/>
    <w:rsid w:val="00D640B6"/>
    <w:rsid w:val="00D727BC"/>
    <w:rsid w:val="00D74DA8"/>
    <w:rsid w:val="00D76620"/>
    <w:rsid w:val="00D81115"/>
    <w:rsid w:val="00D81787"/>
    <w:rsid w:val="00D832DF"/>
    <w:rsid w:val="00D91F3D"/>
    <w:rsid w:val="00D957E6"/>
    <w:rsid w:val="00DA00B9"/>
    <w:rsid w:val="00DA3E47"/>
    <w:rsid w:val="00DB0B89"/>
    <w:rsid w:val="00DB5EC8"/>
    <w:rsid w:val="00DC0396"/>
    <w:rsid w:val="00DC18C4"/>
    <w:rsid w:val="00DC5F1E"/>
    <w:rsid w:val="00DC7B7D"/>
    <w:rsid w:val="00DD0BAF"/>
    <w:rsid w:val="00DD17FC"/>
    <w:rsid w:val="00DD30CA"/>
    <w:rsid w:val="00DD4DDB"/>
    <w:rsid w:val="00DD5B7D"/>
    <w:rsid w:val="00DE5DF5"/>
    <w:rsid w:val="00DF1F56"/>
    <w:rsid w:val="00DF55FB"/>
    <w:rsid w:val="00DF7A2F"/>
    <w:rsid w:val="00DF7E50"/>
    <w:rsid w:val="00E06A63"/>
    <w:rsid w:val="00E15E4E"/>
    <w:rsid w:val="00E204C7"/>
    <w:rsid w:val="00E21079"/>
    <w:rsid w:val="00E30315"/>
    <w:rsid w:val="00E369F1"/>
    <w:rsid w:val="00E402C9"/>
    <w:rsid w:val="00E47CA8"/>
    <w:rsid w:val="00E548F6"/>
    <w:rsid w:val="00E56761"/>
    <w:rsid w:val="00E62A1B"/>
    <w:rsid w:val="00E722DF"/>
    <w:rsid w:val="00E74FCE"/>
    <w:rsid w:val="00E8620A"/>
    <w:rsid w:val="00E8653E"/>
    <w:rsid w:val="00E95DFB"/>
    <w:rsid w:val="00EA003D"/>
    <w:rsid w:val="00EA1896"/>
    <w:rsid w:val="00EA366F"/>
    <w:rsid w:val="00EA5C5E"/>
    <w:rsid w:val="00EC1E2B"/>
    <w:rsid w:val="00EC3F24"/>
    <w:rsid w:val="00ED35A6"/>
    <w:rsid w:val="00EF1C41"/>
    <w:rsid w:val="00EF54A1"/>
    <w:rsid w:val="00F00EF1"/>
    <w:rsid w:val="00F04C43"/>
    <w:rsid w:val="00F0619B"/>
    <w:rsid w:val="00F07A99"/>
    <w:rsid w:val="00F07D92"/>
    <w:rsid w:val="00F11579"/>
    <w:rsid w:val="00F12879"/>
    <w:rsid w:val="00F15730"/>
    <w:rsid w:val="00F17434"/>
    <w:rsid w:val="00F3098F"/>
    <w:rsid w:val="00F30AD3"/>
    <w:rsid w:val="00F439A7"/>
    <w:rsid w:val="00F475AD"/>
    <w:rsid w:val="00F54663"/>
    <w:rsid w:val="00F57C4D"/>
    <w:rsid w:val="00F60B7F"/>
    <w:rsid w:val="00F63A53"/>
    <w:rsid w:val="00F6560A"/>
    <w:rsid w:val="00F675C0"/>
    <w:rsid w:val="00F70066"/>
    <w:rsid w:val="00F75F8D"/>
    <w:rsid w:val="00F91917"/>
    <w:rsid w:val="00FA00A3"/>
    <w:rsid w:val="00FA1210"/>
    <w:rsid w:val="00FB004F"/>
    <w:rsid w:val="00FB2EC7"/>
    <w:rsid w:val="00FB475F"/>
    <w:rsid w:val="00FB6980"/>
    <w:rsid w:val="00FC19FE"/>
    <w:rsid w:val="00FC64E7"/>
    <w:rsid w:val="00FC78E0"/>
    <w:rsid w:val="00FD14E6"/>
    <w:rsid w:val="00FD46D8"/>
    <w:rsid w:val="00FE60D1"/>
    <w:rsid w:val="00FF505D"/>
    <w:rsid w:val="023E6436"/>
    <w:rsid w:val="04C9322D"/>
    <w:rsid w:val="0587A571"/>
    <w:rsid w:val="059C76B5"/>
    <w:rsid w:val="05AD1B0F"/>
    <w:rsid w:val="080DB7A8"/>
    <w:rsid w:val="0C94A9F8"/>
    <w:rsid w:val="10F626AA"/>
    <w:rsid w:val="12F5732C"/>
    <w:rsid w:val="230A6806"/>
    <w:rsid w:val="24FF047B"/>
    <w:rsid w:val="2B5FCDAF"/>
    <w:rsid w:val="3097B712"/>
    <w:rsid w:val="31C096E3"/>
    <w:rsid w:val="34483CB1"/>
    <w:rsid w:val="346DB24F"/>
    <w:rsid w:val="38A825CC"/>
    <w:rsid w:val="3E77793E"/>
    <w:rsid w:val="3F08EF00"/>
    <w:rsid w:val="41B60A6C"/>
    <w:rsid w:val="436A6BB2"/>
    <w:rsid w:val="45F07DE9"/>
    <w:rsid w:val="4A51FA9B"/>
    <w:rsid w:val="4A777039"/>
    <w:rsid w:val="4C04C84A"/>
    <w:rsid w:val="4C51471D"/>
    <w:rsid w:val="4CD80CD2"/>
    <w:rsid w:val="4EB1E3B6"/>
    <w:rsid w:val="508BBA9A"/>
    <w:rsid w:val="51CAFF46"/>
    <w:rsid w:val="5512ACEA"/>
    <w:rsid w:val="5B15EE4A"/>
    <w:rsid w:val="5BFA3BD3"/>
    <w:rsid w:val="5DD412B7"/>
    <w:rsid w:val="60812E23"/>
    <w:rsid w:val="629FFBF6"/>
    <w:rsid w:val="6B6161C3"/>
    <w:rsid w:val="6C34A64B"/>
    <w:rsid w:val="6CE59D5E"/>
    <w:rsid w:val="6DA410A2"/>
    <w:rsid w:val="7449D0C5"/>
    <w:rsid w:val="773BE320"/>
    <w:rsid w:val="7F4C51D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F2A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4036F"/>
    <w:pPr>
      <w:spacing w:after="200"/>
    </w:pPr>
    <w:rPr>
      <w:sz w:val="24"/>
    </w:rPr>
  </w:style>
  <w:style w:type="paragraph" w:styleId="Otsikko1">
    <w:name w:val="heading 1"/>
    <w:basedOn w:val="Normaali"/>
    <w:next w:val="Normaali"/>
    <w:link w:val="Otsikko1Char"/>
    <w:uiPriority w:val="9"/>
    <w:qFormat/>
    <w:rsid w:val="003961B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Otsikko2">
    <w:name w:val="heading 2"/>
    <w:basedOn w:val="Normaali"/>
    <w:next w:val="Normaali"/>
    <w:link w:val="Otsikko2Char"/>
    <w:uiPriority w:val="9"/>
    <w:unhideWhenUsed/>
    <w:qFormat/>
    <w:rsid w:val="00534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53483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character" w:customStyle="1" w:styleId="Otsikko1Char">
    <w:name w:val="Otsikko 1 Char"/>
    <w:basedOn w:val="Kappaleenoletusfontti"/>
    <w:link w:val="Otsikko1"/>
    <w:uiPriority w:val="9"/>
    <w:rsid w:val="003961BD"/>
    <w:rPr>
      <w:rFonts w:asciiTheme="majorHAnsi" w:eastAsiaTheme="majorEastAsia" w:hAnsiTheme="majorHAnsi" w:cstheme="majorBidi"/>
      <w:color w:val="365F91" w:themeColor="accent1" w:themeShade="BF"/>
      <w:sz w:val="32"/>
      <w:szCs w:val="32"/>
      <w:lang w:eastAsia="en-US"/>
    </w:rPr>
  </w:style>
  <w:style w:type="paragraph" w:styleId="Eivli">
    <w:name w:val="No Spacing"/>
    <w:uiPriority w:val="1"/>
    <w:qFormat/>
    <w:rsid w:val="003961BD"/>
    <w:rPr>
      <w:rFonts w:asciiTheme="minorHAnsi" w:eastAsiaTheme="minorHAnsi" w:hAnsiTheme="minorHAnsi" w:cstheme="minorBidi"/>
      <w:sz w:val="24"/>
      <w:szCs w:val="24"/>
      <w:lang w:eastAsia="en-US"/>
    </w:rPr>
  </w:style>
  <w:style w:type="character" w:customStyle="1" w:styleId="Otsikko2Char">
    <w:name w:val="Otsikko 2 Char"/>
    <w:basedOn w:val="Kappaleenoletusfontti"/>
    <w:link w:val="Otsikko2"/>
    <w:uiPriority w:val="9"/>
    <w:rsid w:val="0053483D"/>
    <w:rPr>
      <w:rFonts w:asciiTheme="majorHAnsi" w:eastAsiaTheme="majorEastAsia" w:hAnsiTheme="majorHAnsi" w:cstheme="majorBidi"/>
      <w:color w:val="365F91" w:themeColor="accent1" w:themeShade="BF"/>
      <w:sz w:val="26"/>
      <w:szCs w:val="26"/>
    </w:rPr>
  </w:style>
  <w:style w:type="character" w:customStyle="1" w:styleId="Otsikko3Char">
    <w:name w:val="Otsikko 3 Char"/>
    <w:basedOn w:val="Kappaleenoletusfontti"/>
    <w:link w:val="Otsikko3"/>
    <w:uiPriority w:val="9"/>
    <w:rsid w:val="0053483D"/>
    <w:rPr>
      <w:rFonts w:asciiTheme="majorHAnsi" w:eastAsiaTheme="majorEastAsia" w:hAnsiTheme="majorHAnsi" w:cstheme="majorBidi"/>
      <w:color w:val="243F60" w:themeColor="accent1" w:themeShade="7F"/>
      <w:sz w:val="24"/>
      <w:szCs w:val="24"/>
    </w:rPr>
  </w:style>
  <w:style w:type="paragraph" w:styleId="Sisllysluettelonotsikko">
    <w:name w:val="TOC Heading"/>
    <w:basedOn w:val="Otsikko1"/>
    <w:next w:val="Normaali"/>
    <w:uiPriority w:val="39"/>
    <w:unhideWhenUsed/>
    <w:qFormat/>
    <w:rsid w:val="0053483D"/>
    <w:pPr>
      <w:spacing w:line="259" w:lineRule="auto"/>
      <w:outlineLvl w:val="9"/>
    </w:pPr>
    <w:rPr>
      <w:rFonts w:ascii="Montserrat Black" w:hAnsi="Montserrat Black"/>
      <w:color w:val="000000" w:themeColor="text1"/>
      <w:lang w:eastAsia="fi-FI"/>
    </w:rPr>
  </w:style>
  <w:style w:type="paragraph" w:styleId="Sisluet2">
    <w:name w:val="toc 2"/>
    <w:basedOn w:val="Normaali"/>
    <w:next w:val="Normaali"/>
    <w:autoRedefine/>
    <w:uiPriority w:val="39"/>
    <w:unhideWhenUsed/>
    <w:rsid w:val="0053483D"/>
    <w:pPr>
      <w:spacing w:after="100"/>
      <w:ind w:left="200"/>
    </w:pPr>
    <w:rPr>
      <w:sz w:val="22"/>
    </w:rPr>
  </w:style>
  <w:style w:type="paragraph" w:styleId="Sisluet3">
    <w:name w:val="toc 3"/>
    <w:basedOn w:val="Normaali"/>
    <w:next w:val="Normaali"/>
    <w:autoRedefine/>
    <w:uiPriority w:val="39"/>
    <w:unhideWhenUsed/>
    <w:rsid w:val="0053483D"/>
    <w:pPr>
      <w:spacing w:after="100"/>
      <w:ind w:left="400"/>
    </w:pPr>
    <w:rPr>
      <w:sz w:val="22"/>
    </w:rPr>
  </w:style>
  <w:style w:type="character" w:styleId="Hyperlinkki">
    <w:name w:val="Hyperlink"/>
    <w:basedOn w:val="Kappaleenoletusfontti"/>
    <w:uiPriority w:val="99"/>
    <w:unhideWhenUsed/>
    <w:rsid w:val="0053483D"/>
    <w:rPr>
      <w:color w:val="0000FF" w:themeColor="hyperlink"/>
      <w:u w:val="single"/>
    </w:rPr>
  </w:style>
  <w:style w:type="table" w:styleId="TaulukkoRuudukko">
    <w:name w:val="Table Grid"/>
    <w:basedOn w:val="Normaalitaulukko"/>
    <w:uiPriority w:val="59"/>
    <w:rsid w:val="0053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C5F1E"/>
    <w:pPr>
      <w:ind w:left="720"/>
      <w:contextualSpacing/>
    </w:pPr>
  </w:style>
  <w:style w:type="character" w:styleId="Ratkaisematonmaininta">
    <w:name w:val="Unresolved Mention"/>
    <w:basedOn w:val="Kappaleenoletusfontti"/>
    <w:uiPriority w:val="99"/>
    <w:semiHidden/>
    <w:unhideWhenUsed/>
    <w:rsid w:val="007A74D1"/>
    <w:rPr>
      <w:color w:val="605E5C"/>
      <w:shd w:val="clear" w:color="auto" w:fill="E1DFDD"/>
    </w:rPr>
  </w:style>
  <w:style w:type="paragraph" w:styleId="NormaaliWWW">
    <w:name w:val="Normal (Web)"/>
    <w:basedOn w:val="Normaali"/>
    <w:uiPriority w:val="99"/>
    <w:semiHidden/>
    <w:unhideWhenUsed/>
    <w:rsid w:val="0037502D"/>
    <w:pPr>
      <w:spacing w:before="100" w:beforeAutospacing="1" w:after="100" w:afterAutospacing="1"/>
    </w:pPr>
    <w:rPr>
      <w:rFonts w:ascii="Times New Roman" w:eastAsia="Times New Roman" w:hAnsi="Times New Roman" w:cs="Times New Roman"/>
      <w:szCs w:val="24"/>
    </w:rPr>
  </w:style>
  <w:style w:type="paragraph" w:customStyle="1" w:styleId="xmsonormal">
    <w:name w:val="x_msonormal"/>
    <w:basedOn w:val="Normaali"/>
    <w:rsid w:val="00DF7A2F"/>
    <w:pPr>
      <w:spacing w:after="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663">
      <w:bodyDiv w:val="1"/>
      <w:marLeft w:val="0"/>
      <w:marRight w:val="0"/>
      <w:marTop w:val="0"/>
      <w:marBottom w:val="0"/>
      <w:divBdr>
        <w:top w:val="none" w:sz="0" w:space="0" w:color="auto"/>
        <w:left w:val="none" w:sz="0" w:space="0" w:color="auto"/>
        <w:bottom w:val="none" w:sz="0" w:space="0" w:color="auto"/>
        <w:right w:val="none" w:sz="0" w:space="0" w:color="auto"/>
      </w:divBdr>
    </w:div>
    <w:div w:id="71395574">
      <w:bodyDiv w:val="1"/>
      <w:marLeft w:val="0"/>
      <w:marRight w:val="0"/>
      <w:marTop w:val="0"/>
      <w:marBottom w:val="0"/>
      <w:divBdr>
        <w:top w:val="none" w:sz="0" w:space="0" w:color="auto"/>
        <w:left w:val="none" w:sz="0" w:space="0" w:color="auto"/>
        <w:bottom w:val="none" w:sz="0" w:space="0" w:color="auto"/>
        <w:right w:val="none" w:sz="0" w:space="0" w:color="auto"/>
      </w:divBdr>
    </w:div>
    <w:div w:id="117722193">
      <w:bodyDiv w:val="1"/>
      <w:marLeft w:val="0"/>
      <w:marRight w:val="0"/>
      <w:marTop w:val="0"/>
      <w:marBottom w:val="0"/>
      <w:divBdr>
        <w:top w:val="none" w:sz="0" w:space="0" w:color="auto"/>
        <w:left w:val="none" w:sz="0" w:space="0" w:color="auto"/>
        <w:bottom w:val="none" w:sz="0" w:space="0" w:color="auto"/>
        <w:right w:val="none" w:sz="0" w:space="0" w:color="auto"/>
      </w:divBdr>
    </w:div>
    <w:div w:id="388770021">
      <w:bodyDiv w:val="1"/>
      <w:marLeft w:val="0"/>
      <w:marRight w:val="0"/>
      <w:marTop w:val="0"/>
      <w:marBottom w:val="0"/>
      <w:divBdr>
        <w:top w:val="none" w:sz="0" w:space="0" w:color="auto"/>
        <w:left w:val="none" w:sz="0" w:space="0" w:color="auto"/>
        <w:bottom w:val="none" w:sz="0" w:space="0" w:color="auto"/>
        <w:right w:val="none" w:sz="0" w:space="0" w:color="auto"/>
      </w:divBdr>
    </w:div>
    <w:div w:id="446966436">
      <w:bodyDiv w:val="1"/>
      <w:marLeft w:val="0"/>
      <w:marRight w:val="0"/>
      <w:marTop w:val="0"/>
      <w:marBottom w:val="0"/>
      <w:divBdr>
        <w:top w:val="none" w:sz="0" w:space="0" w:color="auto"/>
        <w:left w:val="none" w:sz="0" w:space="0" w:color="auto"/>
        <w:bottom w:val="none" w:sz="0" w:space="0" w:color="auto"/>
        <w:right w:val="none" w:sz="0" w:space="0" w:color="auto"/>
      </w:divBdr>
    </w:div>
    <w:div w:id="773134087">
      <w:bodyDiv w:val="1"/>
      <w:marLeft w:val="0"/>
      <w:marRight w:val="0"/>
      <w:marTop w:val="0"/>
      <w:marBottom w:val="0"/>
      <w:divBdr>
        <w:top w:val="none" w:sz="0" w:space="0" w:color="auto"/>
        <w:left w:val="none" w:sz="0" w:space="0" w:color="auto"/>
        <w:bottom w:val="none" w:sz="0" w:space="0" w:color="auto"/>
        <w:right w:val="none" w:sz="0" w:space="0" w:color="auto"/>
      </w:divBdr>
    </w:div>
    <w:div w:id="778794958">
      <w:bodyDiv w:val="1"/>
      <w:marLeft w:val="0"/>
      <w:marRight w:val="0"/>
      <w:marTop w:val="0"/>
      <w:marBottom w:val="0"/>
      <w:divBdr>
        <w:top w:val="none" w:sz="0" w:space="0" w:color="auto"/>
        <w:left w:val="none" w:sz="0" w:space="0" w:color="auto"/>
        <w:bottom w:val="none" w:sz="0" w:space="0" w:color="auto"/>
        <w:right w:val="none" w:sz="0" w:space="0" w:color="auto"/>
      </w:divBdr>
      <w:divsChild>
        <w:div w:id="966280732">
          <w:marLeft w:val="0"/>
          <w:marRight w:val="0"/>
          <w:marTop w:val="0"/>
          <w:marBottom w:val="0"/>
          <w:divBdr>
            <w:top w:val="none" w:sz="0" w:space="0" w:color="auto"/>
            <w:left w:val="none" w:sz="0" w:space="0" w:color="auto"/>
            <w:bottom w:val="none" w:sz="0" w:space="0" w:color="auto"/>
            <w:right w:val="none" w:sz="0" w:space="0" w:color="auto"/>
          </w:divBdr>
        </w:div>
      </w:divsChild>
    </w:div>
    <w:div w:id="1107773796">
      <w:bodyDiv w:val="1"/>
      <w:marLeft w:val="0"/>
      <w:marRight w:val="0"/>
      <w:marTop w:val="0"/>
      <w:marBottom w:val="0"/>
      <w:divBdr>
        <w:top w:val="none" w:sz="0" w:space="0" w:color="auto"/>
        <w:left w:val="none" w:sz="0" w:space="0" w:color="auto"/>
        <w:bottom w:val="none" w:sz="0" w:space="0" w:color="auto"/>
        <w:right w:val="none" w:sz="0" w:space="0" w:color="auto"/>
      </w:divBdr>
    </w:div>
    <w:div w:id="1128739295">
      <w:bodyDiv w:val="1"/>
      <w:marLeft w:val="0"/>
      <w:marRight w:val="0"/>
      <w:marTop w:val="0"/>
      <w:marBottom w:val="0"/>
      <w:divBdr>
        <w:top w:val="none" w:sz="0" w:space="0" w:color="auto"/>
        <w:left w:val="none" w:sz="0" w:space="0" w:color="auto"/>
        <w:bottom w:val="none" w:sz="0" w:space="0" w:color="auto"/>
        <w:right w:val="none" w:sz="0" w:space="0" w:color="auto"/>
      </w:divBdr>
    </w:div>
    <w:div w:id="1355576638">
      <w:bodyDiv w:val="1"/>
      <w:marLeft w:val="0"/>
      <w:marRight w:val="0"/>
      <w:marTop w:val="0"/>
      <w:marBottom w:val="0"/>
      <w:divBdr>
        <w:top w:val="none" w:sz="0" w:space="0" w:color="auto"/>
        <w:left w:val="none" w:sz="0" w:space="0" w:color="auto"/>
        <w:bottom w:val="none" w:sz="0" w:space="0" w:color="auto"/>
        <w:right w:val="none" w:sz="0" w:space="0" w:color="auto"/>
      </w:divBdr>
    </w:div>
    <w:div w:id="1475563382">
      <w:bodyDiv w:val="1"/>
      <w:marLeft w:val="0"/>
      <w:marRight w:val="0"/>
      <w:marTop w:val="0"/>
      <w:marBottom w:val="0"/>
      <w:divBdr>
        <w:top w:val="none" w:sz="0" w:space="0" w:color="auto"/>
        <w:left w:val="none" w:sz="0" w:space="0" w:color="auto"/>
        <w:bottom w:val="none" w:sz="0" w:space="0" w:color="auto"/>
        <w:right w:val="none" w:sz="0" w:space="0" w:color="auto"/>
      </w:divBdr>
    </w:div>
    <w:div w:id="1666009029">
      <w:bodyDiv w:val="1"/>
      <w:marLeft w:val="0"/>
      <w:marRight w:val="0"/>
      <w:marTop w:val="0"/>
      <w:marBottom w:val="0"/>
      <w:divBdr>
        <w:top w:val="none" w:sz="0" w:space="0" w:color="auto"/>
        <w:left w:val="none" w:sz="0" w:space="0" w:color="auto"/>
        <w:bottom w:val="none" w:sz="0" w:space="0" w:color="auto"/>
        <w:right w:val="none" w:sz="0" w:space="0" w:color="auto"/>
      </w:divBdr>
    </w:div>
    <w:div w:id="1836531976">
      <w:bodyDiv w:val="1"/>
      <w:marLeft w:val="0"/>
      <w:marRight w:val="0"/>
      <w:marTop w:val="0"/>
      <w:marBottom w:val="0"/>
      <w:divBdr>
        <w:top w:val="none" w:sz="0" w:space="0" w:color="auto"/>
        <w:left w:val="none" w:sz="0" w:space="0" w:color="auto"/>
        <w:bottom w:val="none" w:sz="0" w:space="0" w:color="auto"/>
        <w:right w:val="none" w:sz="0" w:space="0" w:color="auto"/>
      </w:divBdr>
    </w:div>
    <w:div w:id="1979875217">
      <w:bodyDiv w:val="1"/>
      <w:marLeft w:val="0"/>
      <w:marRight w:val="0"/>
      <w:marTop w:val="0"/>
      <w:marBottom w:val="0"/>
      <w:divBdr>
        <w:top w:val="none" w:sz="0" w:space="0" w:color="auto"/>
        <w:left w:val="none" w:sz="0" w:space="0" w:color="auto"/>
        <w:bottom w:val="none" w:sz="0" w:space="0" w:color="auto"/>
        <w:right w:val="none" w:sz="0" w:space="0" w:color="auto"/>
      </w:divBdr>
    </w:div>
    <w:div w:id="202127475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kepike.fi/pike-kirjastokeskustelut-aanekoskella-kirjasto-on-kulttuurityon-keihaankarki/" TargetMode="External"/><Relationship Id="rId18" Type="http://schemas.openxmlformats.org/officeDocument/2006/relationships/hyperlink" Target="https://akepike.fi/pike-kirjastokeskustelut-viitasaarella-johtajan-ovi-on-aina-auki-ja-hankeinto-on-pysyvaa/"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kepike.fi/pike-kirjastokeskustelut-laukaassa-hyvinvointia-ja-hyvan-elaman-rakennuspuita/" TargetMode="External"/><Relationship Id="rId17" Type="http://schemas.openxmlformats.org/officeDocument/2006/relationships/hyperlink" Target="https://akepike.fi/pike-kirjastokeskustelut-kinnulassa-on-tarkeaa-olla-kaukaa-viisas-ja-lahelta-hyvannakoine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kepike.fi/pike-kirjastokeskustelut-kivijarvella-kirjastoammattilainen-paljon-vartijana-ja-matalan-kynnyksen-kohtaamisia/" TargetMode="External"/><Relationship Id="rId20" Type="http://schemas.openxmlformats.org/officeDocument/2006/relationships/hyperlink" Target="https://docs.google.com/document/d/1joxh3p5EAREJijieV45jst6IffTP19jHDDI1c8bk9lY/ed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epike.fi/pike-esihenkilot-positiivisen-johtamisen-tiell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kepike.fi/pike-kirjastokeskustelut-hankasalmella-meilla-kay-ajattelevia-ihmisi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kepike.fi/pike-kirjastokeskustelut-pihtiputaalla-huikeita-tyyppeja-onnensa-kukkuloill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kepike.fi/pike-kirjastokeskustelut-konnevedella-ruotsalaisten-mielesta-suomi-on-ultimaattinen-kirjastoma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D22EF2198DC2749A49C0D73C0F0714B" ma:contentTypeVersion="14" ma:contentTypeDescription="Luo uusi asiakirja." ma:contentTypeScope="" ma:versionID="1dfad21957192577b23323ea553968d3">
  <xsd:schema xmlns:xsd="http://www.w3.org/2001/XMLSchema" xmlns:xs="http://www.w3.org/2001/XMLSchema" xmlns:p="http://schemas.microsoft.com/office/2006/metadata/properties" xmlns:ns1="http://schemas.microsoft.com/sharepoint/v3" xmlns:ns3="07ea3377-c00f-46a3-92d3-982e3e86f38a" xmlns:ns4="83b55823-a614-4e69-8398-43b5b4357f21" targetNamespace="http://schemas.microsoft.com/office/2006/metadata/properties" ma:root="true" ma:fieldsID="dfe8bc0c98205c023f8d243f158ed8f6" ns1:_="" ns3:_="" ns4:_="">
    <xsd:import namespace="http://schemas.microsoft.com/sharepoint/v3"/>
    <xsd:import namespace="07ea3377-c00f-46a3-92d3-982e3e86f38a"/>
    <xsd:import namespace="83b55823-a614-4e69-8398-43b5b4357f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a3377-c00f-46a3-92d3-982e3e86f38a"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55823-a614-4e69-8398-43b5b4357f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9A52240-484B-4EFD-8AFB-E78021388BA9}">
  <ds:schemaRefs>
    <ds:schemaRef ds:uri="http://schemas.openxmlformats.org/officeDocument/2006/bibliography"/>
  </ds:schemaRefs>
</ds:datastoreItem>
</file>

<file path=customXml/itemProps2.xml><?xml version="1.0" encoding="utf-8"?>
<ds:datastoreItem xmlns:ds="http://schemas.openxmlformats.org/officeDocument/2006/customXml" ds:itemID="{A5E134E3-D272-4BEB-9E87-3D424FB65D83}">
  <ds:schemaRefs>
    <ds:schemaRef ds:uri="http://schemas.microsoft.com/sharepoint/v3/contenttype/forms"/>
  </ds:schemaRefs>
</ds:datastoreItem>
</file>

<file path=customXml/itemProps3.xml><?xml version="1.0" encoding="utf-8"?>
<ds:datastoreItem xmlns:ds="http://schemas.openxmlformats.org/officeDocument/2006/customXml" ds:itemID="{43723BDD-1571-4C2D-81E5-82E11092A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ea3377-c00f-46a3-92d3-982e3e86f38a"/>
    <ds:schemaRef ds:uri="83b55823-a614-4e69-8398-43b5b4357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4F0CB-2F30-4D25-A47E-B7B44019CA9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10997</Characters>
  <Application>Microsoft Office Word</Application>
  <DocSecurity>0</DocSecurity>
  <Lines>91</Lines>
  <Paragraphs>24</Paragraphs>
  <ScaleCrop>false</ScaleCrop>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2022-06-07T06:23:00Z</dcterms:created>
  <dcterms:modified xsi:type="dcterms:W3CDTF">2022-06-10T10:53:00Z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0x010100AD22EF2198DC2749A49C0D73C0F0714B</vt:lpwstr>
  </property>
</Properties>
</file>