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D4D0" w14:textId="77777777" w:rsidR="003961BD" w:rsidRPr="00BF586E" w:rsidRDefault="003961BD" w:rsidP="003961BD">
      <w:pPr>
        <w:pStyle w:val="Otsikko1"/>
        <w:rPr>
          <w:rFonts w:asciiTheme="minorHAnsi" w:hAnsiTheme="minorHAnsi" w:cstheme="minorHAnsi"/>
        </w:rPr>
      </w:pPr>
      <w:r w:rsidRPr="00BF586E">
        <w:rPr>
          <w:rFonts w:asciiTheme="minorHAnsi" w:hAnsiTheme="minorHAnsi" w:cstheme="minorHAnsi"/>
        </w:rPr>
        <w:t>Kehittämiskirjaston ohjausryhmän muistio</w:t>
      </w:r>
    </w:p>
    <w:p w14:paraId="2B590CB3" w14:textId="77777777" w:rsidR="003961BD" w:rsidRPr="00BF586E" w:rsidRDefault="003961BD" w:rsidP="003961BD">
      <w:pPr>
        <w:pStyle w:val="Eivli"/>
        <w:rPr>
          <w:rFonts w:cstheme="minorHAnsi"/>
        </w:rPr>
      </w:pPr>
    </w:p>
    <w:p w14:paraId="12490067" w14:textId="39859A20" w:rsidR="003961BD" w:rsidRPr="00BF586E" w:rsidRDefault="003961BD" w:rsidP="003961BD">
      <w:pPr>
        <w:pStyle w:val="Eivli"/>
        <w:rPr>
          <w:rFonts w:cstheme="minorHAnsi"/>
        </w:rPr>
      </w:pPr>
      <w:r w:rsidRPr="00BF586E">
        <w:rPr>
          <w:rFonts w:cstheme="minorHAnsi"/>
          <w:b/>
          <w:bCs/>
        </w:rPr>
        <w:t>Aika</w:t>
      </w:r>
      <w:r w:rsidR="00E204C7" w:rsidRPr="00BF586E">
        <w:rPr>
          <w:rFonts w:cstheme="minorHAnsi"/>
        </w:rPr>
        <w:tab/>
      </w:r>
      <w:r w:rsidR="00E204C7" w:rsidRPr="00BF586E">
        <w:rPr>
          <w:rFonts w:cstheme="minorHAnsi"/>
        </w:rPr>
        <w:tab/>
      </w:r>
      <w:r w:rsidR="007A74D1" w:rsidRPr="00BF586E">
        <w:rPr>
          <w:rFonts w:cstheme="minorHAnsi"/>
        </w:rPr>
        <w:t xml:space="preserve">27.9.2021 </w:t>
      </w:r>
      <w:r w:rsidR="00F91917" w:rsidRPr="00BF586E">
        <w:rPr>
          <w:rFonts w:cstheme="minorHAnsi"/>
        </w:rPr>
        <w:t>klo 13</w:t>
      </w:r>
      <w:r w:rsidR="00E204C7" w:rsidRPr="00BF586E">
        <w:rPr>
          <w:rFonts w:cstheme="minorHAnsi"/>
        </w:rPr>
        <w:t>.00 - 1</w:t>
      </w:r>
      <w:r w:rsidR="00F91917" w:rsidRPr="00BF586E">
        <w:rPr>
          <w:rFonts w:cstheme="minorHAnsi"/>
        </w:rPr>
        <w:t>5</w:t>
      </w:r>
      <w:r w:rsidR="00E204C7" w:rsidRPr="00BF586E">
        <w:rPr>
          <w:rFonts w:cstheme="minorHAnsi"/>
        </w:rPr>
        <w:t>.00</w:t>
      </w:r>
    </w:p>
    <w:p w14:paraId="15A12CF0" w14:textId="77777777" w:rsidR="003961BD" w:rsidRPr="00BF586E" w:rsidRDefault="003961BD" w:rsidP="003961BD">
      <w:pPr>
        <w:pStyle w:val="Eivli"/>
        <w:rPr>
          <w:rFonts w:cstheme="minorHAnsi"/>
        </w:rPr>
      </w:pPr>
    </w:p>
    <w:p w14:paraId="6345AB88" w14:textId="77777777" w:rsidR="003961BD" w:rsidRPr="00BF586E" w:rsidRDefault="003961BD" w:rsidP="003961BD">
      <w:pPr>
        <w:pStyle w:val="Eivli"/>
        <w:rPr>
          <w:rFonts w:cstheme="minorHAnsi"/>
        </w:rPr>
      </w:pPr>
      <w:r w:rsidRPr="00BF586E">
        <w:rPr>
          <w:rFonts w:cstheme="minorHAnsi"/>
          <w:b/>
          <w:bCs/>
        </w:rPr>
        <w:t>Paikka</w:t>
      </w:r>
      <w:r w:rsidRPr="00BF586E">
        <w:rPr>
          <w:rFonts w:cstheme="minorHAnsi"/>
        </w:rPr>
        <w:tab/>
      </w:r>
      <w:r w:rsidRPr="00BF586E">
        <w:rPr>
          <w:rFonts w:cstheme="minorHAnsi"/>
        </w:rPr>
        <w:tab/>
        <w:t>Teams-etäkokous</w:t>
      </w:r>
    </w:p>
    <w:p w14:paraId="02D27107" w14:textId="77777777" w:rsidR="003961BD" w:rsidRPr="00BF586E" w:rsidRDefault="003961BD" w:rsidP="003961BD">
      <w:pPr>
        <w:pStyle w:val="Eivli"/>
        <w:rPr>
          <w:rFonts w:cstheme="minorHAnsi"/>
        </w:rPr>
      </w:pPr>
    </w:p>
    <w:p w14:paraId="5E46CD3E" w14:textId="10C07724" w:rsidR="003961BD" w:rsidRPr="00BF586E" w:rsidRDefault="003961BD" w:rsidP="003961BD">
      <w:pPr>
        <w:pStyle w:val="Eivli"/>
        <w:rPr>
          <w:rFonts w:cstheme="minorHAnsi"/>
        </w:rPr>
      </w:pPr>
      <w:r w:rsidRPr="00BF586E">
        <w:rPr>
          <w:rFonts w:cstheme="minorHAnsi"/>
          <w:b/>
          <w:bCs/>
        </w:rPr>
        <w:t>Läsnä</w:t>
      </w:r>
      <w:r w:rsidRPr="00BF586E">
        <w:rPr>
          <w:rFonts w:cstheme="minorHAnsi"/>
        </w:rPr>
        <w:tab/>
      </w:r>
      <w:r w:rsidRPr="00BF586E">
        <w:rPr>
          <w:rFonts w:cstheme="minorHAnsi"/>
        </w:rPr>
        <w:tab/>
      </w:r>
      <w:r w:rsidR="005169E4" w:rsidRPr="00BF586E">
        <w:rPr>
          <w:rFonts w:cstheme="minorHAnsi"/>
        </w:rPr>
        <w:t>Grahn</w:t>
      </w:r>
      <w:r w:rsidR="0045050F" w:rsidRPr="00BF586E">
        <w:rPr>
          <w:rFonts w:cstheme="minorHAnsi"/>
        </w:rPr>
        <w:t xml:space="preserve"> </w:t>
      </w:r>
      <w:r w:rsidR="005169E4" w:rsidRPr="00BF586E">
        <w:rPr>
          <w:rFonts w:cstheme="minorHAnsi"/>
        </w:rPr>
        <w:t>Juliaana</w:t>
      </w:r>
      <w:r w:rsidRPr="00BF586E">
        <w:rPr>
          <w:rFonts w:cstheme="minorHAnsi"/>
        </w:rPr>
        <w:t>, Tampereen kaupunginkirjasto (AKE</w:t>
      </w:r>
      <w:r w:rsidR="00DD17FC" w:rsidRPr="00BF586E">
        <w:rPr>
          <w:rFonts w:cstheme="minorHAnsi"/>
        </w:rPr>
        <w:t>PiKe</w:t>
      </w:r>
      <w:r w:rsidRPr="00BF586E">
        <w:rPr>
          <w:rFonts w:cstheme="minorHAnsi"/>
        </w:rPr>
        <w:t>)</w:t>
      </w:r>
    </w:p>
    <w:p w14:paraId="7B568B79" w14:textId="67E7E858" w:rsidR="003961BD" w:rsidRPr="00BF586E" w:rsidRDefault="003961BD" w:rsidP="00E204C7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Laitinen-Kuisma</w:t>
      </w:r>
      <w:r w:rsidR="0045050F" w:rsidRPr="00BF586E">
        <w:rPr>
          <w:rFonts w:cstheme="minorHAnsi"/>
        </w:rPr>
        <w:t xml:space="preserve"> </w:t>
      </w:r>
      <w:r w:rsidRPr="00BF586E">
        <w:rPr>
          <w:rFonts w:cstheme="minorHAnsi"/>
        </w:rPr>
        <w:t>Seija, Jyväskylän kaupunginkirjasto</w:t>
      </w:r>
    </w:p>
    <w:p w14:paraId="02123579" w14:textId="34C78536" w:rsidR="003961BD" w:rsidRPr="00BF586E" w:rsidRDefault="00DC5F1E" w:rsidP="003961BD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Martikainen</w:t>
      </w:r>
      <w:r w:rsidR="0045050F" w:rsidRPr="00BF586E">
        <w:rPr>
          <w:rFonts w:cstheme="minorHAnsi"/>
        </w:rPr>
        <w:t xml:space="preserve"> </w:t>
      </w:r>
      <w:r w:rsidRPr="00BF586E">
        <w:rPr>
          <w:rFonts w:cstheme="minorHAnsi"/>
        </w:rPr>
        <w:t>Hanna</w:t>
      </w:r>
      <w:r w:rsidR="003961BD" w:rsidRPr="00BF586E">
        <w:rPr>
          <w:rFonts w:cstheme="minorHAnsi"/>
        </w:rPr>
        <w:t>, Jyväskylän kaupunginkirjasto</w:t>
      </w:r>
    </w:p>
    <w:p w14:paraId="74CACA25" w14:textId="0D49B882" w:rsidR="005C4C33" w:rsidRPr="00BF586E" w:rsidRDefault="003961BD" w:rsidP="005C4C33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Mustikkamäk</w:t>
      </w:r>
      <w:r w:rsidR="0045050F" w:rsidRPr="00BF586E">
        <w:rPr>
          <w:rFonts w:cstheme="minorHAnsi"/>
        </w:rPr>
        <w:t xml:space="preserve">i </w:t>
      </w:r>
      <w:r w:rsidRPr="00BF586E">
        <w:rPr>
          <w:rFonts w:cstheme="minorHAnsi"/>
        </w:rPr>
        <w:t>Mika, LSSAVI</w:t>
      </w:r>
    </w:p>
    <w:p w14:paraId="6038007B" w14:textId="2BB09E52" w:rsidR="0045050F" w:rsidRPr="00BF586E" w:rsidRDefault="0045050F" w:rsidP="005C4C33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Neronen Liisa, Hämeenkyrön kunnankirjasto</w:t>
      </w:r>
    </w:p>
    <w:p w14:paraId="78ED8445" w14:textId="39296AC6" w:rsidR="003961BD" w:rsidRPr="00BF586E" w:rsidRDefault="003961BD" w:rsidP="003961BD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Rikkilä</w:t>
      </w:r>
      <w:r w:rsidR="0045050F" w:rsidRPr="00BF586E">
        <w:rPr>
          <w:rFonts w:cstheme="minorHAnsi"/>
        </w:rPr>
        <w:t xml:space="preserve"> </w:t>
      </w:r>
      <w:r w:rsidRPr="00BF586E">
        <w:rPr>
          <w:rFonts w:cstheme="minorHAnsi"/>
        </w:rPr>
        <w:t>Jarkko, pj., siht., Tampereen kaupunginkirjasto (AKE</w:t>
      </w:r>
      <w:r w:rsidR="00DD17FC" w:rsidRPr="00BF586E">
        <w:rPr>
          <w:rFonts w:cstheme="minorHAnsi"/>
        </w:rPr>
        <w:t>PiKe</w:t>
      </w:r>
      <w:r w:rsidRPr="00BF586E">
        <w:rPr>
          <w:rFonts w:cstheme="minorHAnsi"/>
        </w:rPr>
        <w:t>)</w:t>
      </w:r>
    </w:p>
    <w:p w14:paraId="402D302C" w14:textId="4811179B" w:rsidR="005C4C33" w:rsidRPr="00BF586E" w:rsidRDefault="005C4C33" w:rsidP="005C4C33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Salmenkangas</w:t>
      </w:r>
      <w:r w:rsidR="0045050F" w:rsidRPr="00BF586E">
        <w:rPr>
          <w:rFonts w:cstheme="minorHAnsi"/>
        </w:rPr>
        <w:t xml:space="preserve"> </w:t>
      </w:r>
      <w:r w:rsidRPr="00BF586E">
        <w:rPr>
          <w:rFonts w:cstheme="minorHAnsi"/>
        </w:rPr>
        <w:t>Niina, Tampereen kaupunginkirjasto</w:t>
      </w:r>
    </w:p>
    <w:p w14:paraId="74AAD675" w14:textId="71180C00" w:rsidR="00D81115" w:rsidRDefault="003961BD" w:rsidP="0079002F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Vesterinen</w:t>
      </w:r>
      <w:r w:rsidR="0045050F" w:rsidRPr="00BF586E">
        <w:rPr>
          <w:rFonts w:cstheme="minorHAnsi"/>
        </w:rPr>
        <w:t xml:space="preserve"> </w:t>
      </w:r>
      <w:r w:rsidRPr="00BF586E">
        <w:rPr>
          <w:rFonts w:cstheme="minorHAnsi"/>
        </w:rPr>
        <w:t>Tuire, Muuramen kunnankirjast</w:t>
      </w:r>
      <w:r w:rsidR="0079002F">
        <w:rPr>
          <w:rFonts w:cstheme="minorHAnsi"/>
        </w:rPr>
        <w:t>o</w:t>
      </w:r>
    </w:p>
    <w:p w14:paraId="2E8FDA2B" w14:textId="31FEBF2D" w:rsidR="0079002F" w:rsidRDefault="0079002F" w:rsidP="0079002F">
      <w:pPr>
        <w:pStyle w:val="Eivli"/>
        <w:rPr>
          <w:rFonts w:cstheme="minorHAnsi"/>
        </w:rPr>
      </w:pPr>
    </w:p>
    <w:p w14:paraId="14F8E3BD" w14:textId="2EE204FC" w:rsidR="0079002F" w:rsidRDefault="0079002F" w:rsidP="00145EE2">
      <w:pPr>
        <w:pStyle w:val="Otsikko2"/>
      </w:pPr>
      <w:r>
        <w:t>Kuulumiset</w:t>
      </w:r>
    </w:p>
    <w:p w14:paraId="2FE605A0" w14:textId="267288F1" w:rsidR="0079002F" w:rsidRDefault="0079002F" w:rsidP="0079002F">
      <w:pPr>
        <w:pStyle w:val="Eivli"/>
        <w:rPr>
          <w:rFonts w:cstheme="minorHAnsi"/>
        </w:rPr>
      </w:pPr>
    </w:p>
    <w:p w14:paraId="12FC59C6" w14:textId="5390AD18" w:rsidR="0079002F" w:rsidRPr="00E47CA8" w:rsidRDefault="00F07A99" w:rsidP="0079002F">
      <w:pPr>
        <w:pStyle w:val="Eivli"/>
        <w:rPr>
          <w:rFonts w:cstheme="minorHAnsi"/>
          <w:b/>
          <w:bCs/>
        </w:rPr>
      </w:pPr>
      <w:r w:rsidRPr="00E47CA8">
        <w:rPr>
          <w:rFonts w:cstheme="minorHAnsi"/>
          <w:b/>
          <w:bCs/>
        </w:rPr>
        <w:t>Niina Salmenkangas</w:t>
      </w:r>
    </w:p>
    <w:p w14:paraId="704D59CB" w14:textId="0F41D9E0" w:rsidR="00F07A99" w:rsidRDefault="00A443AF" w:rsidP="00F07A99">
      <w:pPr>
        <w:pStyle w:val="Eivli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Tampereen kaupunginkirjaston p</w:t>
      </w:r>
      <w:r w:rsidRPr="00A443AF">
        <w:rPr>
          <w:rFonts w:cstheme="minorHAnsi"/>
        </w:rPr>
        <w:t>rosessityö hyvässä vauhdissa, se vie aikaa tällä hetkellä.</w:t>
      </w:r>
    </w:p>
    <w:p w14:paraId="7A42D5FE" w14:textId="575F04BE" w:rsidR="00A443AF" w:rsidRDefault="00E548F6" w:rsidP="00F07A99">
      <w:pPr>
        <w:pStyle w:val="Eivli"/>
        <w:numPr>
          <w:ilvl w:val="0"/>
          <w:numId w:val="13"/>
        </w:numPr>
        <w:rPr>
          <w:rFonts w:cstheme="minorHAnsi"/>
        </w:rPr>
      </w:pPr>
      <w:r w:rsidRPr="00E548F6">
        <w:rPr>
          <w:rFonts w:cstheme="minorHAnsi"/>
        </w:rPr>
        <w:t>Kirjastotilaremontteja suunnitteilla, inspiroivaa työtä. Selvitysvaiheessa ollaan.</w:t>
      </w:r>
    </w:p>
    <w:p w14:paraId="7345D745" w14:textId="1272A04A" w:rsidR="00E548F6" w:rsidRDefault="00623C68" w:rsidP="00F07A99">
      <w:pPr>
        <w:pStyle w:val="Eivli"/>
        <w:numPr>
          <w:ilvl w:val="0"/>
          <w:numId w:val="13"/>
        </w:numPr>
        <w:rPr>
          <w:rFonts w:cstheme="minorHAnsi"/>
        </w:rPr>
      </w:pPr>
      <w:r w:rsidRPr="00623C68">
        <w:rPr>
          <w:rFonts w:cstheme="minorHAnsi"/>
        </w:rPr>
        <w:t>Kaupunkistrategiaa työstetään samalla, kiinnostavaa työtä.</w:t>
      </w:r>
    </w:p>
    <w:p w14:paraId="527C03C2" w14:textId="7AA91140" w:rsidR="00623C68" w:rsidRDefault="00623C68" w:rsidP="00623C68">
      <w:pPr>
        <w:pStyle w:val="Eivli"/>
        <w:rPr>
          <w:rFonts w:cstheme="minorHAnsi"/>
        </w:rPr>
      </w:pPr>
    </w:p>
    <w:p w14:paraId="4307B40B" w14:textId="4889885A" w:rsidR="00623C68" w:rsidRPr="00E47CA8" w:rsidRDefault="00623C68" w:rsidP="00623C68">
      <w:pPr>
        <w:pStyle w:val="Eivli"/>
        <w:rPr>
          <w:rFonts w:cstheme="minorHAnsi"/>
          <w:b/>
          <w:bCs/>
        </w:rPr>
      </w:pPr>
      <w:r w:rsidRPr="00E47CA8">
        <w:rPr>
          <w:rFonts w:cstheme="minorHAnsi"/>
          <w:b/>
          <w:bCs/>
        </w:rPr>
        <w:t>Seija Laitinen-Kuisma</w:t>
      </w:r>
    </w:p>
    <w:p w14:paraId="5F40D05E" w14:textId="2D75FD60" w:rsidR="00623C68" w:rsidRDefault="00D40F78" w:rsidP="00623C68">
      <w:pPr>
        <w:pStyle w:val="Eivli"/>
        <w:numPr>
          <w:ilvl w:val="0"/>
          <w:numId w:val="13"/>
        </w:numPr>
        <w:rPr>
          <w:rFonts w:cstheme="minorHAnsi"/>
        </w:rPr>
      </w:pPr>
      <w:r w:rsidRPr="00D40F78">
        <w:rPr>
          <w:rFonts w:cstheme="minorHAnsi"/>
        </w:rPr>
        <w:t>Demokratiahankehakemus tehty Tampereen kanssa ja lähetetty</w:t>
      </w:r>
      <w:r>
        <w:rPr>
          <w:rFonts w:cstheme="minorHAnsi"/>
        </w:rPr>
        <w:t>.</w:t>
      </w:r>
    </w:p>
    <w:p w14:paraId="22861B4D" w14:textId="211AEF6E" w:rsidR="00D40F78" w:rsidRDefault="00D40F78" w:rsidP="00623C68">
      <w:pPr>
        <w:pStyle w:val="Eivli"/>
        <w:numPr>
          <w:ilvl w:val="0"/>
          <w:numId w:val="13"/>
        </w:numPr>
        <w:rPr>
          <w:rFonts w:cstheme="minorHAnsi"/>
        </w:rPr>
      </w:pPr>
      <w:r w:rsidRPr="00D40F78">
        <w:rPr>
          <w:rFonts w:cstheme="minorHAnsi"/>
        </w:rPr>
        <w:t>Aineistoprosessia sujuvoitetaan, Espoon Miika Miettunen ja Urho Kaipainen konsultteina</w:t>
      </w:r>
      <w:r>
        <w:rPr>
          <w:rFonts w:cstheme="minorHAnsi"/>
        </w:rPr>
        <w:t>.</w:t>
      </w:r>
    </w:p>
    <w:p w14:paraId="216011A6" w14:textId="463F84B3" w:rsidR="00D40F78" w:rsidRDefault="00D40F78" w:rsidP="00623C68">
      <w:pPr>
        <w:pStyle w:val="Eivli"/>
        <w:numPr>
          <w:ilvl w:val="0"/>
          <w:numId w:val="13"/>
        </w:numPr>
        <w:rPr>
          <w:rFonts w:cstheme="minorHAnsi"/>
        </w:rPr>
      </w:pPr>
      <w:r w:rsidRPr="00D40F78">
        <w:rPr>
          <w:rFonts w:cstheme="minorHAnsi"/>
        </w:rPr>
        <w:t>Neljä tilahanketta menossa: uusi Kortepohja, Vaajakoski, pääkirjasto esiselvitys ja Säynätsalon palauttaminen Alvarin asuun</w:t>
      </w:r>
      <w:r>
        <w:rPr>
          <w:rFonts w:cstheme="minorHAnsi"/>
        </w:rPr>
        <w:t>.</w:t>
      </w:r>
    </w:p>
    <w:p w14:paraId="0DD2A48B" w14:textId="7221AE58" w:rsidR="00D40F78" w:rsidRDefault="0085568C" w:rsidP="00623C68">
      <w:pPr>
        <w:pStyle w:val="Eivli"/>
        <w:numPr>
          <w:ilvl w:val="0"/>
          <w:numId w:val="13"/>
        </w:numPr>
        <w:rPr>
          <w:rFonts w:cstheme="minorHAnsi"/>
        </w:rPr>
      </w:pPr>
      <w:r w:rsidRPr="0085568C">
        <w:rPr>
          <w:rFonts w:cstheme="minorHAnsi"/>
        </w:rPr>
        <w:t>Pääkirjaston esihenkilöiden tehtävänkuvia ja vastuita tuumaillaan, Pirkko Lindberg sparraa.</w:t>
      </w:r>
    </w:p>
    <w:p w14:paraId="112A4AE6" w14:textId="17C6912B" w:rsidR="0085568C" w:rsidRDefault="0085568C" w:rsidP="00623C68">
      <w:pPr>
        <w:pStyle w:val="Eivli"/>
        <w:numPr>
          <w:ilvl w:val="0"/>
          <w:numId w:val="13"/>
        </w:numPr>
        <w:rPr>
          <w:rFonts w:cstheme="minorHAnsi"/>
        </w:rPr>
      </w:pPr>
      <w:r w:rsidRPr="0085568C">
        <w:rPr>
          <w:rFonts w:cstheme="minorHAnsi"/>
        </w:rPr>
        <w:t>Keski-kirjastot: yhteinen strategia ja esimiesten etäkahvit</w:t>
      </w:r>
      <w:r>
        <w:rPr>
          <w:rFonts w:cstheme="minorHAnsi"/>
        </w:rPr>
        <w:t>.</w:t>
      </w:r>
    </w:p>
    <w:p w14:paraId="37BBCD3A" w14:textId="288EE39E" w:rsidR="0085568C" w:rsidRDefault="0085568C" w:rsidP="00623C68">
      <w:pPr>
        <w:pStyle w:val="Eivli"/>
        <w:numPr>
          <w:ilvl w:val="0"/>
          <w:numId w:val="13"/>
        </w:numPr>
        <w:rPr>
          <w:rFonts w:cstheme="minorHAnsi"/>
        </w:rPr>
      </w:pPr>
      <w:r w:rsidRPr="0085568C">
        <w:rPr>
          <w:rFonts w:cstheme="minorHAnsi"/>
        </w:rPr>
        <w:t>Kulttuurisuunnitelma tekeillä, tähtäimessä kulttuurilaitosten tosi tiivis yhteistyö, yhteiset työntekijät ja verkkosivut</w:t>
      </w:r>
      <w:r>
        <w:rPr>
          <w:rFonts w:cstheme="minorHAnsi"/>
        </w:rPr>
        <w:t>.</w:t>
      </w:r>
    </w:p>
    <w:p w14:paraId="0CBEF9D2" w14:textId="1582A377" w:rsidR="0085568C" w:rsidRDefault="0085568C" w:rsidP="0085568C">
      <w:pPr>
        <w:pStyle w:val="Eivli"/>
        <w:rPr>
          <w:rFonts w:cstheme="minorHAnsi"/>
        </w:rPr>
      </w:pPr>
    </w:p>
    <w:p w14:paraId="4FC5CC38" w14:textId="395720C8" w:rsidR="0085568C" w:rsidRPr="00E47CA8" w:rsidRDefault="003D51CA" w:rsidP="0085568C">
      <w:pPr>
        <w:pStyle w:val="Eivli"/>
        <w:rPr>
          <w:rFonts w:cstheme="minorHAnsi"/>
          <w:b/>
          <w:bCs/>
        </w:rPr>
      </w:pPr>
      <w:r w:rsidRPr="00E47CA8">
        <w:rPr>
          <w:rFonts w:cstheme="minorHAnsi"/>
          <w:b/>
          <w:bCs/>
        </w:rPr>
        <w:t>Hanna Martikainen</w:t>
      </w:r>
    </w:p>
    <w:p w14:paraId="5E9162D5" w14:textId="1B64D635" w:rsidR="003D51CA" w:rsidRDefault="003D51CA" w:rsidP="003D51CA">
      <w:pPr>
        <w:pStyle w:val="Eivli"/>
        <w:numPr>
          <w:ilvl w:val="0"/>
          <w:numId w:val="13"/>
        </w:numPr>
        <w:rPr>
          <w:rFonts w:cstheme="minorHAnsi"/>
        </w:rPr>
      </w:pPr>
      <w:r w:rsidRPr="003D51CA">
        <w:rPr>
          <w:rFonts w:cstheme="minorHAnsi"/>
        </w:rPr>
        <w:t>Shokkiuutinen-hanke paketoitumassa</w:t>
      </w:r>
      <w:r w:rsidR="003D429D">
        <w:rPr>
          <w:rFonts w:cstheme="minorHAnsi"/>
        </w:rPr>
        <w:t>, viimeisiä viedään</w:t>
      </w:r>
      <w:r w:rsidR="00C32848">
        <w:rPr>
          <w:rFonts w:cstheme="minorHAnsi"/>
        </w:rPr>
        <w:t>.</w:t>
      </w:r>
    </w:p>
    <w:p w14:paraId="4A0DD3D4" w14:textId="067A79E3" w:rsidR="003D429D" w:rsidRDefault="003D429D" w:rsidP="003D51CA">
      <w:pPr>
        <w:pStyle w:val="Eivli"/>
        <w:numPr>
          <w:ilvl w:val="0"/>
          <w:numId w:val="13"/>
        </w:numPr>
        <w:rPr>
          <w:rFonts w:cstheme="minorHAnsi"/>
        </w:rPr>
      </w:pPr>
      <w:r w:rsidRPr="003D429D">
        <w:rPr>
          <w:rFonts w:cstheme="minorHAnsi"/>
        </w:rPr>
        <w:t>Vati-tilaus tulossa Keski-Finnaan</w:t>
      </w:r>
      <w:r w:rsidR="00C32848">
        <w:rPr>
          <w:rFonts w:cstheme="minorHAnsi"/>
        </w:rPr>
        <w:t>.</w:t>
      </w:r>
    </w:p>
    <w:p w14:paraId="252F4518" w14:textId="095ED526" w:rsidR="003D429D" w:rsidRDefault="003D429D" w:rsidP="00C32848">
      <w:pPr>
        <w:pStyle w:val="Eivli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Lisäksi </w:t>
      </w:r>
      <w:r w:rsidR="00C32848">
        <w:rPr>
          <w:rFonts w:cstheme="minorHAnsi"/>
        </w:rPr>
        <w:t>varastokokoelmasta ollaan karsimassa paljon Jyväskylässä.</w:t>
      </w:r>
    </w:p>
    <w:p w14:paraId="1623B93F" w14:textId="73866054" w:rsidR="00C32848" w:rsidRDefault="00C32848" w:rsidP="00C32848">
      <w:pPr>
        <w:pStyle w:val="Eivli"/>
        <w:rPr>
          <w:rFonts w:cstheme="minorHAnsi"/>
        </w:rPr>
      </w:pPr>
    </w:p>
    <w:p w14:paraId="052A6A6F" w14:textId="3C2DC7B6" w:rsidR="00C32848" w:rsidRPr="00E47CA8" w:rsidRDefault="003A2776" w:rsidP="00C32848">
      <w:pPr>
        <w:pStyle w:val="Eivli"/>
        <w:rPr>
          <w:rFonts w:cstheme="minorHAnsi"/>
          <w:b/>
          <w:bCs/>
        </w:rPr>
      </w:pPr>
      <w:r w:rsidRPr="00E47CA8">
        <w:rPr>
          <w:rFonts w:cstheme="minorHAnsi"/>
          <w:b/>
          <w:bCs/>
        </w:rPr>
        <w:t>Mika Mustikkamäki</w:t>
      </w:r>
    </w:p>
    <w:p w14:paraId="4353682F" w14:textId="00524BDD" w:rsidR="003A2776" w:rsidRDefault="003A2776" w:rsidP="003A2776">
      <w:pPr>
        <w:pStyle w:val="Eivli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Demokratiahaku työllistää, LSSAVI:n alueelta hyvin hakemuksia</w:t>
      </w:r>
      <w:r w:rsidR="001867C9">
        <w:rPr>
          <w:rFonts w:cstheme="minorHAnsi"/>
        </w:rPr>
        <w:t>.</w:t>
      </w:r>
    </w:p>
    <w:p w14:paraId="04251163" w14:textId="022CA135" w:rsidR="003A2776" w:rsidRDefault="001867C9" w:rsidP="003A2776">
      <w:pPr>
        <w:pStyle w:val="Eivli"/>
        <w:numPr>
          <w:ilvl w:val="0"/>
          <w:numId w:val="13"/>
        </w:numPr>
        <w:rPr>
          <w:rFonts w:cstheme="minorHAnsi"/>
        </w:rPr>
      </w:pPr>
      <w:r w:rsidRPr="001867C9">
        <w:rPr>
          <w:rFonts w:cstheme="minorHAnsi"/>
        </w:rPr>
        <w:t>Seuraavan kokeilu- ja kehittämistoiminnan hakukierroksen työstö hyvällä mallilla, haku 27.10.-30.11.</w:t>
      </w:r>
    </w:p>
    <w:p w14:paraId="05312302" w14:textId="7060936A" w:rsidR="001867C9" w:rsidRDefault="001867C9" w:rsidP="003A2776">
      <w:pPr>
        <w:pStyle w:val="Eivli"/>
        <w:numPr>
          <w:ilvl w:val="0"/>
          <w:numId w:val="13"/>
        </w:numPr>
        <w:rPr>
          <w:rFonts w:cstheme="minorHAnsi"/>
        </w:rPr>
      </w:pPr>
      <w:r w:rsidRPr="001867C9">
        <w:rPr>
          <w:rFonts w:cstheme="minorHAnsi"/>
        </w:rPr>
        <w:t>Tietosuojakoulutus 9.12.2021 sovitettu syksyn koulutuskalenteriin</w:t>
      </w:r>
      <w:r>
        <w:rPr>
          <w:rFonts w:cstheme="minorHAnsi"/>
        </w:rPr>
        <w:t>.</w:t>
      </w:r>
    </w:p>
    <w:p w14:paraId="440445AA" w14:textId="0B0949BB" w:rsidR="001867C9" w:rsidRDefault="009C0645" w:rsidP="003A2776">
      <w:pPr>
        <w:pStyle w:val="Eivli"/>
        <w:numPr>
          <w:ilvl w:val="0"/>
          <w:numId w:val="13"/>
        </w:numPr>
        <w:rPr>
          <w:rFonts w:cstheme="minorHAnsi"/>
        </w:rPr>
      </w:pPr>
      <w:r w:rsidRPr="009C0645">
        <w:rPr>
          <w:rFonts w:cstheme="minorHAnsi"/>
        </w:rPr>
        <w:t>Alueellinen koulutuspäivä 5.10. strategisesta viestinnästä</w:t>
      </w:r>
      <w:r>
        <w:rPr>
          <w:rFonts w:cstheme="minorHAnsi"/>
        </w:rPr>
        <w:t>.</w:t>
      </w:r>
    </w:p>
    <w:p w14:paraId="7E5E2F1F" w14:textId="68309198" w:rsidR="009C0645" w:rsidRDefault="009C0645" w:rsidP="003A2776">
      <w:pPr>
        <w:pStyle w:val="Eivli"/>
        <w:numPr>
          <w:ilvl w:val="0"/>
          <w:numId w:val="13"/>
        </w:numPr>
        <w:rPr>
          <w:rFonts w:cstheme="minorHAnsi"/>
        </w:rPr>
      </w:pPr>
      <w:r w:rsidRPr="009C0645">
        <w:rPr>
          <w:rFonts w:cstheme="minorHAnsi"/>
        </w:rPr>
        <w:t>Väestökyselyn tulosten julkaisu marraskuussa, N=1000</w:t>
      </w:r>
      <w:r>
        <w:rPr>
          <w:rFonts w:cstheme="minorHAnsi"/>
        </w:rPr>
        <w:t>.</w:t>
      </w:r>
    </w:p>
    <w:p w14:paraId="2A4E4FEF" w14:textId="785BC58D" w:rsidR="009C0645" w:rsidRDefault="009C0645" w:rsidP="003A2776">
      <w:pPr>
        <w:pStyle w:val="Eivli"/>
        <w:numPr>
          <w:ilvl w:val="0"/>
          <w:numId w:val="13"/>
        </w:numPr>
        <w:rPr>
          <w:rFonts w:cstheme="minorHAnsi"/>
        </w:rPr>
      </w:pPr>
      <w:r w:rsidRPr="009C0645">
        <w:rPr>
          <w:rFonts w:cstheme="minorHAnsi"/>
        </w:rPr>
        <w:t>Peruspalvelujen arvioinnin kysely joulukuun alussa</w:t>
      </w:r>
      <w:r>
        <w:rPr>
          <w:rFonts w:cstheme="minorHAnsi"/>
        </w:rPr>
        <w:t>.</w:t>
      </w:r>
    </w:p>
    <w:p w14:paraId="73B69B92" w14:textId="15D9B22D" w:rsidR="009C0645" w:rsidRDefault="008F78FE" w:rsidP="003A2776">
      <w:pPr>
        <w:pStyle w:val="Eivli"/>
        <w:numPr>
          <w:ilvl w:val="0"/>
          <w:numId w:val="13"/>
        </w:numPr>
        <w:rPr>
          <w:rFonts w:cstheme="minorHAnsi"/>
        </w:rPr>
      </w:pPr>
      <w:r w:rsidRPr="008F78FE">
        <w:rPr>
          <w:rFonts w:cstheme="minorHAnsi"/>
        </w:rPr>
        <w:t>Kirjastovuosi 2020 -julkaisu vko 39</w:t>
      </w:r>
      <w:r>
        <w:rPr>
          <w:rFonts w:cstheme="minorHAnsi"/>
        </w:rPr>
        <w:t>.</w:t>
      </w:r>
    </w:p>
    <w:p w14:paraId="5B951F6B" w14:textId="02E3391F" w:rsidR="008F78FE" w:rsidRDefault="008F78FE" w:rsidP="008F78FE">
      <w:pPr>
        <w:pStyle w:val="Eivli"/>
        <w:rPr>
          <w:rFonts w:cstheme="minorHAnsi"/>
        </w:rPr>
      </w:pPr>
    </w:p>
    <w:p w14:paraId="6213074B" w14:textId="6C91BE9F" w:rsidR="008F78FE" w:rsidRPr="00E47CA8" w:rsidRDefault="00C2144F" w:rsidP="008F78FE">
      <w:pPr>
        <w:pStyle w:val="Eivli"/>
        <w:rPr>
          <w:rFonts w:cstheme="minorHAnsi"/>
          <w:b/>
          <w:bCs/>
        </w:rPr>
      </w:pPr>
      <w:r w:rsidRPr="00E47CA8">
        <w:rPr>
          <w:rFonts w:cstheme="minorHAnsi"/>
          <w:b/>
          <w:bCs/>
        </w:rPr>
        <w:t>Liisa Neronen</w:t>
      </w:r>
    </w:p>
    <w:p w14:paraId="2E4AC450" w14:textId="56ABAC7C" w:rsidR="00C2144F" w:rsidRDefault="00C2144F" w:rsidP="00C2144F">
      <w:pPr>
        <w:pStyle w:val="Eivli"/>
        <w:numPr>
          <w:ilvl w:val="0"/>
          <w:numId w:val="13"/>
        </w:numPr>
        <w:rPr>
          <w:rFonts w:cstheme="minorHAnsi"/>
        </w:rPr>
      </w:pPr>
      <w:r w:rsidRPr="00C2144F">
        <w:rPr>
          <w:rFonts w:cstheme="minorHAnsi"/>
        </w:rPr>
        <w:t>Piki-päivä 23.9. Lukuteko-palkinnot (mm. satutunnin pitäjä, aktiiviset opettajat, äänilehtipalvelun lukijat, Luen sinulle-aktiivi, novellipiiri, lukukoira)</w:t>
      </w:r>
      <w:r>
        <w:rPr>
          <w:rFonts w:cstheme="minorHAnsi"/>
        </w:rPr>
        <w:t>.</w:t>
      </w:r>
    </w:p>
    <w:p w14:paraId="130501F8" w14:textId="34E9C97C" w:rsidR="00C2144F" w:rsidRDefault="00202AC2" w:rsidP="00C2144F">
      <w:pPr>
        <w:pStyle w:val="Eivli"/>
        <w:numPr>
          <w:ilvl w:val="0"/>
          <w:numId w:val="13"/>
        </w:numPr>
        <w:rPr>
          <w:rFonts w:cstheme="minorHAnsi"/>
        </w:rPr>
      </w:pPr>
      <w:r w:rsidRPr="00202AC2">
        <w:rPr>
          <w:rFonts w:cstheme="minorHAnsi"/>
        </w:rPr>
        <w:t>Aurora Goldin ja PikiFinnan testikäyttöä</w:t>
      </w:r>
      <w:r>
        <w:rPr>
          <w:rFonts w:cstheme="minorHAnsi"/>
        </w:rPr>
        <w:t>.</w:t>
      </w:r>
    </w:p>
    <w:p w14:paraId="07E371DE" w14:textId="178F8910" w:rsidR="00202AC2" w:rsidRDefault="00202AC2" w:rsidP="00C2144F">
      <w:pPr>
        <w:pStyle w:val="Eivli"/>
        <w:numPr>
          <w:ilvl w:val="0"/>
          <w:numId w:val="13"/>
        </w:numPr>
        <w:rPr>
          <w:rFonts w:cstheme="minorHAnsi"/>
        </w:rPr>
      </w:pPr>
      <w:r w:rsidRPr="00202AC2">
        <w:rPr>
          <w:rFonts w:cstheme="minorHAnsi"/>
        </w:rPr>
        <w:t>Koronan jälkeiset palvelut: tapahtumien ym. aloittaminen uudelleen.</w:t>
      </w:r>
    </w:p>
    <w:p w14:paraId="7889E3AE" w14:textId="38ACC613" w:rsidR="00202AC2" w:rsidRDefault="00F12879" w:rsidP="00C2144F">
      <w:pPr>
        <w:pStyle w:val="Eivli"/>
        <w:numPr>
          <w:ilvl w:val="0"/>
          <w:numId w:val="13"/>
        </w:numPr>
        <w:rPr>
          <w:rFonts w:cstheme="minorHAnsi"/>
        </w:rPr>
      </w:pPr>
      <w:r w:rsidRPr="00F12879">
        <w:rPr>
          <w:rFonts w:cstheme="minorHAnsi"/>
        </w:rPr>
        <w:t>Hämeenkyrössä kirjastobiljardia</w:t>
      </w:r>
      <w:r>
        <w:rPr>
          <w:rFonts w:cstheme="minorHAnsi"/>
        </w:rPr>
        <w:t>.</w:t>
      </w:r>
    </w:p>
    <w:p w14:paraId="57379760" w14:textId="0E0FCA07" w:rsidR="00F12879" w:rsidRDefault="00F12879" w:rsidP="00C2144F">
      <w:pPr>
        <w:pStyle w:val="Eivli"/>
        <w:numPr>
          <w:ilvl w:val="0"/>
          <w:numId w:val="13"/>
        </w:numPr>
        <w:rPr>
          <w:rFonts w:cstheme="minorHAnsi"/>
        </w:rPr>
      </w:pPr>
      <w:r w:rsidRPr="00F12879">
        <w:rPr>
          <w:rFonts w:cstheme="minorHAnsi"/>
        </w:rPr>
        <w:t>Yhteistyötä koulujen kanssa suunnitellaan yhdessä Kulttuuripalvelujen kanssa. Yhteinen suunnitelma</w:t>
      </w:r>
      <w:r>
        <w:rPr>
          <w:rFonts w:cstheme="minorHAnsi"/>
        </w:rPr>
        <w:t xml:space="preserve">, </w:t>
      </w:r>
      <w:r w:rsidRPr="00F12879">
        <w:rPr>
          <w:rFonts w:cstheme="minorHAnsi"/>
        </w:rPr>
        <w:t>joka myös ops:n liitteen mukainen</w:t>
      </w:r>
      <w:r>
        <w:rPr>
          <w:rFonts w:cstheme="minorHAnsi"/>
        </w:rPr>
        <w:t>.</w:t>
      </w:r>
    </w:p>
    <w:p w14:paraId="3470477F" w14:textId="59E589D1" w:rsidR="00F12879" w:rsidRDefault="00F12879" w:rsidP="00C2144F">
      <w:pPr>
        <w:pStyle w:val="Eivli"/>
        <w:numPr>
          <w:ilvl w:val="0"/>
          <w:numId w:val="13"/>
        </w:numPr>
        <w:rPr>
          <w:rFonts w:cstheme="minorHAnsi"/>
        </w:rPr>
      </w:pPr>
      <w:r w:rsidRPr="00F12879">
        <w:rPr>
          <w:rFonts w:cstheme="minorHAnsi"/>
        </w:rPr>
        <w:t>Demokratiamiljoonan herättämät toiminta-ajatukset</w:t>
      </w:r>
      <w:r w:rsidR="00A80591">
        <w:rPr>
          <w:rFonts w:cstheme="minorHAnsi"/>
        </w:rPr>
        <w:t xml:space="preserve"> muhimassa.</w:t>
      </w:r>
    </w:p>
    <w:p w14:paraId="55E4FD80" w14:textId="4CDE0AE4" w:rsidR="00A80591" w:rsidRDefault="00A80591" w:rsidP="00A80591">
      <w:pPr>
        <w:pStyle w:val="Eivli"/>
        <w:rPr>
          <w:rFonts w:cstheme="minorHAnsi"/>
        </w:rPr>
      </w:pPr>
    </w:p>
    <w:p w14:paraId="7D549C2C" w14:textId="3F0184B9" w:rsidR="00A80591" w:rsidRPr="00E47CA8" w:rsidRDefault="00A80591" w:rsidP="00A80591">
      <w:pPr>
        <w:pStyle w:val="Eivli"/>
        <w:rPr>
          <w:rFonts w:cstheme="minorHAnsi"/>
          <w:b/>
          <w:bCs/>
        </w:rPr>
      </w:pPr>
      <w:r w:rsidRPr="00E47CA8">
        <w:rPr>
          <w:rFonts w:cstheme="minorHAnsi"/>
          <w:b/>
          <w:bCs/>
        </w:rPr>
        <w:t>Tuire Vesterinen</w:t>
      </w:r>
    </w:p>
    <w:p w14:paraId="384D70B8" w14:textId="7681841E" w:rsidR="00A80591" w:rsidRDefault="000F0D6A" w:rsidP="00A80591">
      <w:pPr>
        <w:pStyle w:val="Eivli"/>
        <w:numPr>
          <w:ilvl w:val="0"/>
          <w:numId w:val="13"/>
        </w:numPr>
        <w:rPr>
          <w:rFonts w:cstheme="minorHAnsi"/>
        </w:rPr>
      </w:pPr>
      <w:r w:rsidRPr="000F0D6A">
        <w:rPr>
          <w:rFonts w:cstheme="minorHAnsi"/>
        </w:rPr>
        <w:t>Kinkomaan omatoimikirjaston valmistelu työllistää edelleen: tilojen luovutus oli viikko sitten, järjestelmäasennus vkolla 43 ja kalusteet tulevat marraskuussa.</w:t>
      </w:r>
    </w:p>
    <w:p w14:paraId="54AA7E79" w14:textId="776CEF05" w:rsidR="000F0D6A" w:rsidRDefault="000F0D6A" w:rsidP="000F0D6A">
      <w:pPr>
        <w:pStyle w:val="Eivli"/>
        <w:numPr>
          <w:ilvl w:val="0"/>
          <w:numId w:val="13"/>
        </w:numPr>
        <w:rPr>
          <w:rFonts w:cstheme="minorHAnsi"/>
        </w:rPr>
      </w:pPr>
      <w:r w:rsidRPr="000F0D6A">
        <w:rPr>
          <w:rFonts w:cstheme="minorHAnsi"/>
        </w:rPr>
        <w:t>Syksyn MeidänKIRJASTOn tapahtumat ovat käynnistyneet. Seuraavana vuorossa Emmi Itäranta. Kevään tapahtumien suunnittelu myös jo käynnistymässä.</w:t>
      </w:r>
    </w:p>
    <w:p w14:paraId="291A9172" w14:textId="36BA0E41" w:rsidR="000F0D6A" w:rsidRDefault="000F0D6A" w:rsidP="000F0D6A">
      <w:pPr>
        <w:pStyle w:val="Eivli"/>
        <w:numPr>
          <w:ilvl w:val="0"/>
          <w:numId w:val="13"/>
        </w:numPr>
        <w:rPr>
          <w:rFonts w:cstheme="minorHAnsi"/>
        </w:rPr>
      </w:pPr>
      <w:r w:rsidRPr="000F0D6A">
        <w:rPr>
          <w:rFonts w:cstheme="minorHAnsi"/>
        </w:rPr>
        <w:t>Kulttuurikellon lukuliikkeen kirjailijavierailujen järjestäminen. Vierailut vuosittain 2-,4- ja 6-luokille sekä yläkouluun 7-luokkalaisille.</w:t>
      </w:r>
    </w:p>
    <w:p w14:paraId="1AC1A1FE" w14:textId="791790F4" w:rsidR="000F0D6A" w:rsidRDefault="007B1C12" w:rsidP="000F0D6A">
      <w:pPr>
        <w:pStyle w:val="Eivli"/>
        <w:numPr>
          <w:ilvl w:val="0"/>
          <w:numId w:val="13"/>
        </w:numPr>
        <w:rPr>
          <w:rFonts w:cstheme="minorHAnsi"/>
        </w:rPr>
      </w:pPr>
      <w:r w:rsidRPr="007B1C12">
        <w:rPr>
          <w:rFonts w:cstheme="minorHAnsi"/>
        </w:rPr>
        <w:t>Strategian työstö käynnissä. Alustavasti pohdinnassa myös Keski-kirjastojen yhteisen strategiatyön käynnistäminen.</w:t>
      </w:r>
    </w:p>
    <w:p w14:paraId="1820C9C5" w14:textId="5E6BF998" w:rsidR="007B1C12" w:rsidRDefault="007B1C12" w:rsidP="000F0D6A">
      <w:pPr>
        <w:pStyle w:val="Eivli"/>
        <w:numPr>
          <w:ilvl w:val="0"/>
          <w:numId w:val="13"/>
        </w:numPr>
        <w:rPr>
          <w:rFonts w:cstheme="minorHAnsi"/>
        </w:rPr>
      </w:pPr>
      <w:r w:rsidRPr="007B1C12">
        <w:rPr>
          <w:rFonts w:cstheme="minorHAnsi"/>
        </w:rPr>
        <w:t>Hankkeiden ympärillä tapahtuu monenlaista. Syksyllä tulossa esim. kaksi Luki-aiheista luentoa + DigiLukiseula kaikille kiinnostuneille.</w:t>
      </w:r>
    </w:p>
    <w:p w14:paraId="6F531528" w14:textId="3EF00C98" w:rsidR="007B1C12" w:rsidRDefault="007B1C12" w:rsidP="000F0D6A">
      <w:pPr>
        <w:pStyle w:val="Eivli"/>
        <w:numPr>
          <w:ilvl w:val="0"/>
          <w:numId w:val="13"/>
        </w:numPr>
        <w:rPr>
          <w:rFonts w:cstheme="minorHAnsi"/>
        </w:rPr>
      </w:pPr>
      <w:r w:rsidRPr="007B1C12">
        <w:rPr>
          <w:rFonts w:cstheme="minorHAnsi"/>
        </w:rPr>
        <w:t>Hankkeeseen sisältyy yhtenä osana myös lukutaidon kehittämiseen tähtäävä kuntouttavan työtoiminnan työpaja, jota toteutetaan yhteistyössä kunnan sosiaalitoimen kanssa.</w:t>
      </w:r>
    </w:p>
    <w:p w14:paraId="1A200860" w14:textId="09F8B965" w:rsidR="007B1C12" w:rsidRDefault="002E6C35" w:rsidP="000F0D6A">
      <w:pPr>
        <w:pStyle w:val="Eivli"/>
        <w:numPr>
          <w:ilvl w:val="0"/>
          <w:numId w:val="13"/>
        </w:numPr>
        <w:rPr>
          <w:rFonts w:cstheme="minorHAnsi"/>
        </w:rPr>
      </w:pPr>
      <w:r w:rsidRPr="002E6C35">
        <w:rPr>
          <w:rFonts w:cstheme="minorHAnsi"/>
        </w:rPr>
        <w:t>Hankkeeseen saatu Opetushallituksen avustus (Lukuliikkeen toiminta-avustus: nuorten ja aikuisten lukutaito).</w:t>
      </w:r>
    </w:p>
    <w:p w14:paraId="25ED064C" w14:textId="4A620AD1" w:rsidR="002E6C35" w:rsidRDefault="002E6C35" w:rsidP="000F0D6A">
      <w:pPr>
        <w:pStyle w:val="Eivli"/>
        <w:numPr>
          <w:ilvl w:val="0"/>
          <w:numId w:val="13"/>
        </w:numPr>
        <w:rPr>
          <w:rFonts w:cstheme="minorHAnsi"/>
        </w:rPr>
      </w:pPr>
      <w:r w:rsidRPr="002E6C35">
        <w:rPr>
          <w:rFonts w:cstheme="minorHAnsi"/>
        </w:rPr>
        <w:t>Työpajoissa vetäjänä kirjaston lisäksi Sanataideyhdistys Rapina.</w:t>
      </w:r>
    </w:p>
    <w:p w14:paraId="2E45E2E5" w14:textId="4A1E4568" w:rsidR="002E6C35" w:rsidRDefault="002E6C35" w:rsidP="002E6C35">
      <w:pPr>
        <w:pStyle w:val="Eivli"/>
        <w:rPr>
          <w:rFonts w:cstheme="minorHAnsi"/>
        </w:rPr>
      </w:pPr>
    </w:p>
    <w:p w14:paraId="065974EF" w14:textId="3764F5DE" w:rsidR="002E6C35" w:rsidRPr="00E47CA8" w:rsidRDefault="002E6C35" w:rsidP="002E6C35">
      <w:pPr>
        <w:pStyle w:val="Eivli"/>
        <w:rPr>
          <w:rFonts w:cstheme="minorHAnsi"/>
          <w:b/>
          <w:bCs/>
        </w:rPr>
      </w:pPr>
      <w:r w:rsidRPr="00E47CA8">
        <w:rPr>
          <w:rFonts w:cstheme="minorHAnsi"/>
          <w:b/>
          <w:bCs/>
        </w:rPr>
        <w:t>Kuulumisia AKE-linja -kokouksesta</w:t>
      </w:r>
      <w:r w:rsidR="00DF55FB" w:rsidRPr="00E47CA8">
        <w:rPr>
          <w:rFonts w:cstheme="minorHAnsi"/>
          <w:b/>
          <w:bCs/>
        </w:rPr>
        <w:t xml:space="preserve"> 22.9.</w:t>
      </w:r>
    </w:p>
    <w:p w14:paraId="3022CAEF" w14:textId="085E2856" w:rsidR="002E6C35" w:rsidRDefault="00DF55FB" w:rsidP="002E6C35">
      <w:pPr>
        <w:pStyle w:val="Eivli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Katri Vänttinen nosti esille ajankohtaisia teemoja kirjastojen horisontissa: demhanke lisää osallisuutta ja vuoropuhelua, yhteinen e-kirjasto vahvistaa ekosysteemejä</w:t>
      </w:r>
      <w:r w:rsidR="00AE0607">
        <w:rPr>
          <w:rFonts w:cstheme="minorHAnsi"/>
        </w:rPr>
        <w:t xml:space="preserve"> ja tekijänoikeudet haastavat kirjastolaisten navigointia digimaailmassa erityisesti.</w:t>
      </w:r>
    </w:p>
    <w:p w14:paraId="1F3E2637" w14:textId="08C27666" w:rsidR="00AE0607" w:rsidRDefault="00AE0607" w:rsidP="003F60BD">
      <w:pPr>
        <w:pStyle w:val="Eivli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Osaamisen ketterä ja verkostomainen kehittäminen on selkeä kirjastojen vah</w:t>
      </w:r>
      <w:r w:rsidR="001019EC">
        <w:rPr>
          <w:rFonts w:cstheme="minorHAnsi"/>
        </w:rPr>
        <w:t>vuus.</w:t>
      </w:r>
    </w:p>
    <w:p w14:paraId="2F359EDB" w14:textId="7D147EDB" w:rsidR="003C1543" w:rsidRDefault="003C1543" w:rsidP="003F60BD">
      <w:pPr>
        <w:pStyle w:val="Eivli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Päivi Litmanen-Peitsala avasi tarkemmin tekijänoikeustyöryhmän toimintaa, jonka YKN on nimittänyt</w:t>
      </w:r>
      <w:r w:rsidR="003F60BD">
        <w:rPr>
          <w:rFonts w:cstheme="minorHAnsi"/>
        </w:rPr>
        <w:t xml:space="preserve">: </w:t>
      </w:r>
      <w:r w:rsidR="003F60BD" w:rsidRPr="003F60BD">
        <w:rPr>
          <w:rFonts w:cstheme="minorHAnsi"/>
        </w:rPr>
        <w:t>Tekijänoikeustulkinnat tiukentuvat ja lisensointi muuttuu.</w:t>
      </w:r>
    </w:p>
    <w:p w14:paraId="165381BC" w14:textId="167DD40E" w:rsidR="003F60BD" w:rsidRDefault="003F60BD" w:rsidP="003F60BD">
      <w:pPr>
        <w:pStyle w:val="Eivli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Miten valmistaudutaan perustyön muutokseen? Esimerkiksi Sanaston ja Kuntaliiton neuvotteluissa on noussut esille, että kirjastoille tulossa enemmän raportointivastuuta teosten käytöstä sisältöjen avaamisen osana.</w:t>
      </w:r>
    </w:p>
    <w:p w14:paraId="743CCF5C" w14:textId="0EFA3E62" w:rsidR="003F60BD" w:rsidRDefault="003F60BD" w:rsidP="003F60BD">
      <w:pPr>
        <w:pStyle w:val="Eivli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Tallenteet ja striimaukset muuttuvat dynamiikkaa</w:t>
      </w:r>
      <w:r w:rsidR="00285933">
        <w:rPr>
          <w:rFonts w:cstheme="minorHAnsi"/>
        </w:rPr>
        <w:t>, pelisäännöt vasta mietinnässä.</w:t>
      </w:r>
    </w:p>
    <w:p w14:paraId="3137E5EE" w14:textId="5B7E8A3C" w:rsidR="00285933" w:rsidRDefault="00285933" w:rsidP="003F60BD">
      <w:pPr>
        <w:pStyle w:val="Eivli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Suosittelupalveluita syntymässä verkkoon kirjastojen toimesta, miten näissä?</w:t>
      </w:r>
    </w:p>
    <w:p w14:paraId="03FD4BF7" w14:textId="1202A223" w:rsidR="0037502D" w:rsidRPr="00380886" w:rsidRDefault="0037502D" w:rsidP="00380886">
      <w:pPr>
        <w:pStyle w:val="Eivli"/>
        <w:numPr>
          <w:ilvl w:val="1"/>
          <w:numId w:val="13"/>
        </w:numPr>
        <w:rPr>
          <w:rFonts w:cstheme="minorHAnsi"/>
        </w:rPr>
      </w:pPr>
      <w:r w:rsidRPr="00380886">
        <w:rPr>
          <w:rFonts w:eastAsia="Times New Roman" w:cstheme="minorHAnsi"/>
        </w:rPr>
        <w:t>Kyse on tekijänoikeusviidakon tai -karikon moninaisuudesta, joka on ristiriidassa kirjastojen uusien tehtävien kanssa - lukemisen edistäminen edellyttää esim. teosten kansikuv</w:t>
      </w:r>
      <w:r w:rsidR="00380886">
        <w:rPr>
          <w:rFonts w:eastAsia="Times New Roman" w:cstheme="minorHAnsi"/>
        </w:rPr>
        <w:t>ien käyttöä.</w:t>
      </w:r>
    </w:p>
    <w:p w14:paraId="71F51ECC" w14:textId="656DBA0A" w:rsidR="0037502D" w:rsidRPr="00380886" w:rsidRDefault="00380886" w:rsidP="00380886">
      <w:pPr>
        <w:pStyle w:val="Eivli"/>
        <w:numPr>
          <w:ilvl w:val="0"/>
          <w:numId w:val="13"/>
        </w:numPr>
        <w:rPr>
          <w:rFonts w:cstheme="minorHAnsi"/>
        </w:rPr>
      </w:pPr>
      <w:r>
        <w:rPr>
          <w:rFonts w:eastAsia="Times New Roman" w:cstheme="minorHAnsi"/>
        </w:rPr>
        <w:t>Leena Aaltonen avasi OKM:n asioita kehittämistoimintaan liittyen: Yleisesti ottaen l</w:t>
      </w:r>
      <w:r w:rsidR="0037502D" w:rsidRPr="00380886">
        <w:rPr>
          <w:rFonts w:eastAsia="Times New Roman" w:cstheme="minorHAnsi"/>
        </w:rPr>
        <w:t>uottamus kirjastojen toimintaan, tekijöihin ja rooliin on kirkastunut vaikeissa oloissa</w:t>
      </w:r>
      <w:r>
        <w:rPr>
          <w:rFonts w:eastAsia="Times New Roman" w:cstheme="minorHAnsi"/>
        </w:rPr>
        <w:t>.</w:t>
      </w:r>
    </w:p>
    <w:p w14:paraId="3D86FBCF" w14:textId="4026298C" w:rsidR="00380886" w:rsidRPr="00380886" w:rsidRDefault="00380886" w:rsidP="00380886">
      <w:pPr>
        <w:pStyle w:val="Eivli"/>
        <w:numPr>
          <w:ilvl w:val="1"/>
          <w:numId w:val="13"/>
        </w:numPr>
        <w:rPr>
          <w:rFonts w:cstheme="minorHAnsi"/>
        </w:rPr>
      </w:pPr>
      <w:r>
        <w:rPr>
          <w:rFonts w:eastAsia="Times New Roman" w:cstheme="minorHAnsi"/>
        </w:rPr>
        <w:t>Kirjastojen rooli on vähimmäispalveluissa tulevassa koronastrategiassa, eli rinnastuu kauppaan ja apteekkiin.</w:t>
      </w:r>
    </w:p>
    <w:p w14:paraId="4E783612" w14:textId="77777777" w:rsidR="00380886" w:rsidRPr="0037502D" w:rsidRDefault="00380886" w:rsidP="00380886">
      <w:pPr>
        <w:numPr>
          <w:ilvl w:val="1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1"/>
          <w:szCs w:val="21"/>
        </w:rPr>
      </w:pPr>
      <w:r w:rsidRPr="0037502D">
        <w:rPr>
          <w:rFonts w:asciiTheme="minorHAnsi" w:eastAsia="Times New Roman" w:hAnsiTheme="minorHAnsi" w:cstheme="minorHAnsi"/>
          <w:szCs w:val="24"/>
        </w:rPr>
        <w:t>Kuntien tulevaisuustyö (VM), SOTE-uudistus on yhtä kuin kuntauudistus</w:t>
      </w:r>
      <w:r w:rsidRPr="0037502D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74BF3B29" w14:textId="0A19A0EB" w:rsidR="00380886" w:rsidRPr="0037502D" w:rsidRDefault="00380886" w:rsidP="00380886">
      <w:pPr>
        <w:numPr>
          <w:ilvl w:val="2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1"/>
          <w:szCs w:val="21"/>
        </w:rPr>
      </w:pPr>
      <w:r w:rsidRPr="0037502D">
        <w:rPr>
          <w:rFonts w:asciiTheme="minorHAnsi" w:eastAsia="Times New Roman" w:hAnsiTheme="minorHAnsi" w:cstheme="minorHAnsi"/>
          <w:szCs w:val="24"/>
        </w:rPr>
        <w:t>OKM:n hallinnonala on keskeisin toimija kuntakentällä sote-uudistuksen jälkeen</w:t>
      </w:r>
      <w:r>
        <w:rPr>
          <w:rFonts w:asciiTheme="minorHAnsi" w:eastAsia="Times New Roman" w:hAnsiTheme="minorHAnsi" w:cstheme="minorHAnsi"/>
          <w:szCs w:val="24"/>
        </w:rPr>
        <w:t>.</w:t>
      </w:r>
    </w:p>
    <w:p w14:paraId="1314C970" w14:textId="46990D39" w:rsidR="00380886" w:rsidRPr="00380886" w:rsidRDefault="00380886" w:rsidP="00380886">
      <w:pPr>
        <w:numPr>
          <w:ilvl w:val="2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1"/>
          <w:szCs w:val="21"/>
        </w:rPr>
      </w:pPr>
      <w:r w:rsidRPr="0037502D">
        <w:rPr>
          <w:rFonts w:asciiTheme="minorHAnsi" w:eastAsia="Times New Roman" w:hAnsiTheme="minorHAnsi" w:cstheme="minorHAnsi"/>
          <w:szCs w:val="24"/>
        </w:rPr>
        <w:t>Kirjastoista on puhuttu erityisesti peruspalveluna, joka korostunut korona-aikan</w:t>
      </w:r>
      <w:r>
        <w:rPr>
          <w:rFonts w:asciiTheme="minorHAnsi" w:eastAsia="Times New Roman" w:hAnsiTheme="minorHAnsi" w:cstheme="minorHAnsi"/>
          <w:szCs w:val="24"/>
        </w:rPr>
        <w:t>a.</w:t>
      </w:r>
    </w:p>
    <w:p w14:paraId="66D78CC8" w14:textId="77777777" w:rsidR="009700C8" w:rsidRPr="009700C8" w:rsidRDefault="00380886" w:rsidP="009700C8">
      <w:pPr>
        <w:numPr>
          <w:ilvl w:val="1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Cs w:val="24"/>
        </w:rPr>
        <w:t>AKE-avustusten hakuaika on 27.10. - 30.11.2021</w:t>
      </w:r>
    </w:p>
    <w:p w14:paraId="1F3D939B" w14:textId="77777777" w:rsidR="009700C8" w:rsidRPr="009700C8" w:rsidRDefault="0037502D" w:rsidP="009700C8">
      <w:pPr>
        <w:numPr>
          <w:ilvl w:val="2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1"/>
          <w:szCs w:val="21"/>
        </w:rPr>
      </w:pPr>
      <w:r w:rsidRPr="009700C8">
        <w:rPr>
          <w:rFonts w:asciiTheme="minorHAnsi" w:eastAsia="Times New Roman" w:hAnsiTheme="minorHAnsi" w:cstheme="minorHAnsi"/>
          <w:szCs w:val="24"/>
        </w:rPr>
        <w:t>Osaamisen kehittäminen - synkronointi, Lukemisen edistäminen ja lukutaitotyö</w:t>
      </w:r>
      <w:r w:rsidR="009700C8">
        <w:rPr>
          <w:rFonts w:asciiTheme="minorHAnsi" w:eastAsia="Times New Roman" w:hAnsiTheme="minorHAnsi" w:cstheme="minorHAnsi"/>
          <w:szCs w:val="24"/>
        </w:rPr>
        <w:t>.</w:t>
      </w:r>
    </w:p>
    <w:p w14:paraId="14DD7186" w14:textId="77777777" w:rsidR="009700C8" w:rsidRDefault="0037502D" w:rsidP="009700C8">
      <w:pPr>
        <w:numPr>
          <w:ilvl w:val="2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1"/>
          <w:szCs w:val="21"/>
        </w:rPr>
      </w:pPr>
      <w:r w:rsidRPr="009700C8">
        <w:rPr>
          <w:rFonts w:asciiTheme="minorHAnsi" w:eastAsia="Times New Roman" w:hAnsiTheme="minorHAnsi" w:cstheme="minorHAnsi"/>
          <w:szCs w:val="24"/>
        </w:rPr>
        <w:t>Vankilakirjastojen kehittäminen EI OSANA AKE-avustusta 2022 - asia</w:t>
      </w:r>
      <w:r w:rsidR="009700C8">
        <w:rPr>
          <w:rFonts w:asciiTheme="minorHAnsi" w:eastAsia="Times New Roman" w:hAnsiTheme="minorHAnsi" w:cstheme="minorHAnsi"/>
          <w:szCs w:val="24"/>
        </w:rPr>
        <w:t>n kestävä rahoitusmalli</w:t>
      </w:r>
      <w:r w:rsidRPr="009700C8">
        <w:rPr>
          <w:rFonts w:asciiTheme="minorHAnsi" w:eastAsia="Times New Roman" w:hAnsiTheme="minorHAnsi" w:cstheme="minorHAnsi"/>
          <w:szCs w:val="24"/>
        </w:rPr>
        <w:t xml:space="preserve"> on edelleen auki</w:t>
      </w:r>
      <w:r w:rsidR="009700C8">
        <w:rPr>
          <w:rFonts w:asciiTheme="minorHAnsi" w:eastAsia="Times New Roman" w:hAnsiTheme="minorHAnsi" w:cstheme="minorHAnsi"/>
          <w:szCs w:val="24"/>
        </w:rPr>
        <w:t>.</w:t>
      </w:r>
    </w:p>
    <w:p w14:paraId="4148242A" w14:textId="77777777" w:rsidR="009700C8" w:rsidRDefault="0037502D" w:rsidP="009700C8">
      <w:pPr>
        <w:numPr>
          <w:ilvl w:val="2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1"/>
          <w:szCs w:val="21"/>
        </w:rPr>
      </w:pPr>
      <w:r w:rsidRPr="009700C8">
        <w:rPr>
          <w:rFonts w:asciiTheme="minorHAnsi" w:eastAsia="Times New Roman" w:hAnsiTheme="minorHAnsi" w:cstheme="minorHAnsi"/>
          <w:szCs w:val="24"/>
        </w:rPr>
        <w:t>AKE-arvioinnin uudistaminen, pienryhmäkeskustelut tauolla syksyllä 2021</w:t>
      </w:r>
      <w:r w:rsidR="009700C8">
        <w:rPr>
          <w:rFonts w:asciiTheme="minorHAnsi" w:eastAsia="Times New Roman" w:hAnsiTheme="minorHAnsi" w:cstheme="minorHAnsi"/>
          <w:szCs w:val="24"/>
        </w:rPr>
        <w:t>.</w:t>
      </w:r>
    </w:p>
    <w:p w14:paraId="236BE88E" w14:textId="77777777" w:rsidR="009700C8" w:rsidRDefault="0037502D" w:rsidP="009700C8">
      <w:pPr>
        <w:numPr>
          <w:ilvl w:val="3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1"/>
          <w:szCs w:val="21"/>
        </w:rPr>
      </w:pPr>
      <w:r w:rsidRPr="009700C8">
        <w:rPr>
          <w:rFonts w:asciiTheme="minorHAnsi" w:eastAsia="Times New Roman" w:hAnsiTheme="minorHAnsi" w:cstheme="minorHAnsi"/>
          <w:szCs w:val="24"/>
        </w:rPr>
        <w:t>Arviointiprosessin uudistaminen</w:t>
      </w:r>
      <w:r w:rsidR="009700C8">
        <w:rPr>
          <w:rFonts w:asciiTheme="minorHAnsi" w:eastAsia="Times New Roman" w:hAnsiTheme="minorHAnsi" w:cstheme="minorHAnsi"/>
          <w:szCs w:val="24"/>
        </w:rPr>
        <w:t>.</w:t>
      </w:r>
    </w:p>
    <w:p w14:paraId="1782DA7D" w14:textId="77777777" w:rsidR="009700C8" w:rsidRDefault="0037502D" w:rsidP="009700C8">
      <w:pPr>
        <w:numPr>
          <w:ilvl w:val="3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1"/>
          <w:szCs w:val="21"/>
        </w:rPr>
      </w:pPr>
      <w:r w:rsidRPr="009700C8">
        <w:rPr>
          <w:rFonts w:asciiTheme="minorHAnsi" w:eastAsia="Times New Roman" w:hAnsiTheme="minorHAnsi" w:cstheme="minorHAnsi"/>
          <w:szCs w:val="24"/>
        </w:rPr>
        <w:t>Kehittävän arvioinnin koulutus AKE-koordinaattoreille</w:t>
      </w:r>
      <w:r w:rsidR="009700C8">
        <w:rPr>
          <w:rFonts w:asciiTheme="minorHAnsi" w:eastAsia="Times New Roman" w:hAnsiTheme="minorHAnsi" w:cstheme="minorHAnsi"/>
          <w:szCs w:val="24"/>
        </w:rPr>
        <w:t>.</w:t>
      </w:r>
    </w:p>
    <w:p w14:paraId="3E6D327E" w14:textId="77777777" w:rsidR="009700C8" w:rsidRDefault="0037502D" w:rsidP="009700C8">
      <w:pPr>
        <w:numPr>
          <w:ilvl w:val="3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1"/>
          <w:szCs w:val="21"/>
        </w:rPr>
      </w:pPr>
      <w:r w:rsidRPr="009700C8">
        <w:rPr>
          <w:rFonts w:asciiTheme="minorHAnsi" w:eastAsia="Times New Roman" w:hAnsiTheme="minorHAnsi" w:cstheme="minorHAnsi"/>
          <w:szCs w:val="24"/>
        </w:rPr>
        <w:t>Kohti kehittävää AKE-arviointia - tapaaminen AKE-johtajien kanssa</w:t>
      </w:r>
      <w:r w:rsidR="009700C8">
        <w:rPr>
          <w:rFonts w:asciiTheme="minorHAnsi" w:eastAsia="Times New Roman" w:hAnsiTheme="minorHAnsi" w:cstheme="minorHAnsi"/>
          <w:szCs w:val="24"/>
        </w:rPr>
        <w:t>.</w:t>
      </w:r>
    </w:p>
    <w:p w14:paraId="345E518E" w14:textId="7E36EEE6" w:rsidR="0037502D" w:rsidRPr="009700C8" w:rsidRDefault="0037502D" w:rsidP="009700C8">
      <w:pPr>
        <w:numPr>
          <w:ilvl w:val="3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1"/>
          <w:szCs w:val="21"/>
        </w:rPr>
      </w:pPr>
      <w:r w:rsidRPr="009700C8">
        <w:rPr>
          <w:rFonts w:asciiTheme="minorHAnsi" w:eastAsia="Times New Roman" w:hAnsiTheme="minorHAnsi" w:cstheme="minorHAnsi"/>
          <w:szCs w:val="24"/>
        </w:rPr>
        <w:t>Kehittävän arvioinnin työkalujen työstäminen ja pilotointi</w:t>
      </w:r>
      <w:r w:rsidR="009700C8">
        <w:rPr>
          <w:rFonts w:asciiTheme="minorHAnsi" w:eastAsia="Times New Roman" w:hAnsiTheme="minorHAnsi" w:cstheme="minorHAnsi"/>
          <w:szCs w:val="24"/>
        </w:rPr>
        <w:t>.</w:t>
      </w:r>
    </w:p>
    <w:p w14:paraId="63986608" w14:textId="1DDB5326" w:rsidR="007A74D1" w:rsidRPr="00BF586E" w:rsidRDefault="007A74D1" w:rsidP="00145EE2">
      <w:pPr>
        <w:pStyle w:val="Otsikko2"/>
      </w:pPr>
      <w:r w:rsidRPr="00BF586E">
        <w:t>Tilannepäivitykset</w:t>
      </w:r>
    </w:p>
    <w:p w14:paraId="496FFB01" w14:textId="77777777" w:rsidR="007A74D1" w:rsidRPr="00BF586E" w:rsidRDefault="007A74D1" w:rsidP="007A74D1">
      <w:pPr>
        <w:pStyle w:val="Eivli"/>
        <w:rPr>
          <w:rFonts w:cstheme="minorHAnsi"/>
        </w:rPr>
      </w:pPr>
    </w:p>
    <w:p w14:paraId="688F2B9A" w14:textId="735D2BAE" w:rsidR="007A74D1" w:rsidRPr="000D775F" w:rsidRDefault="007A74D1" w:rsidP="00A775E8">
      <w:pPr>
        <w:pStyle w:val="Eivli"/>
        <w:numPr>
          <w:ilvl w:val="0"/>
          <w:numId w:val="7"/>
        </w:numPr>
        <w:rPr>
          <w:rFonts w:cstheme="minorHAnsi"/>
          <w:b/>
          <w:bCs/>
        </w:rPr>
      </w:pPr>
      <w:r w:rsidRPr="000D775F">
        <w:rPr>
          <w:rFonts w:cstheme="minorHAnsi"/>
          <w:b/>
          <w:bCs/>
        </w:rPr>
        <w:t>Julkaisun tilanne</w:t>
      </w:r>
    </w:p>
    <w:p w14:paraId="58619F9B" w14:textId="3434DEA4" w:rsidR="00AA5119" w:rsidRPr="00BF586E" w:rsidRDefault="00AA5119" w:rsidP="00AA5119">
      <w:pPr>
        <w:pStyle w:val="Eivli"/>
        <w:rPr>
          <w:rFonts w:cstheme="minorHAnsi"/>
        </w:rPr>
      </w:pPr>
    </w:p>
    <w:p w14:paraId="6B4E118B" w14:textId="0337BADF" w:rsidR="00AA5119" w:rsidRPr="00BF586E" w:rsidRDefault="00AA5119" w:rsidP="0013302B">
      <w:pPr>
        <w:pStyle w:val="Eivli"/>
        <w:ind w:left="1304"/>
        <w:rPr>
          <w:rFonts w:cstheme="minorHAnsi"/>
        </w:rPr>
      </w:pPr>
      <w:r w:rsidRPr="00BF586E">
        <w:rPr>
          <w:rFonts w:cstheme="minorHAnsi"/>
        </w:rPr>
        <w:t xml:space="preserve">Ilona Heinonen on kirjoittanut tämän vuoden akepike-julkaisua. Julkaisu keskittyy musiikkiosaamiseen ja kirjastossa tarjottavien musiikkipalveluiden tulevaisuuteen. Julkaisu täydentää konkreettisemmalla näkökulmalla Suomen musiikkikirjastoyhdistyksen tänä vuonna julkaisemaa ”Maagisessa paikassa” -teosta. </w:t>
      </w:r>
      <w:r w:rsidR="00E21079" w:rsidRPr="00BF586E">
        <w:rPr>
          <w:rFonts w:cstheme="minorHAnsi"/>
        </w:rPr>
        <w:t>Julkaisua on valmisteltu yhdessä Vaasan AKE:n kanssa ja Ilonan apuna on työryhmä molempien AKE-kirjastojen alue</w:t>
      </w:r>
      <w:r w:rsidR="00BC01F7" w:rsidRPr="00BF586E">
        <w:rPr>
          <w:rFonts w:cstheme="minorHAnsi"/>
        </w:rPr>
        <w:t>ilta.</w:t>
      </w:r>
      <w:r w:rsidR="00976502" w:rsidRPr="00BF586E">
        <w:rPr>
          <w:rFonts w:cstheme="minorHAnsi"/>
        </w:rPr>
        <w:t xml:space="preserve"> Vaasan AKE:n vastuulla on toteuttaa julkaisun pohjalta </w:t>
      </w:r>
      <w:r w:rsidR="00A505AB" w:rsidRPr="00BF586E">
        <w:rPr>
          <w:rFonts w:cstheme="minorHAnsi"/>
        </w:rPr>
        <w:t xml:space="preserve">kirjastohenkilöstölle suunniteltu pelillinen sovellus. </w:t>
      </w:r>
      <w:r w:rsidR="008F0067" w:rsidRPr="00BF586E">
        <w:rPr>
          <w:rFonts w:cstheme="minorHAnsi"/>
        </w:rPr>
        <w:t>Alustavien kaavailujen pohjalta tästä olisi tulossa digitaalinen pakohuonepeli musiikkikirjasto-osaamisesta.</w:t>
      </w:r>
      <w:r w:rsidR="002D4B03" w:rsidRPr="00BF586E">
        <w:rPr>
          <w:rFonts w:cstheme="minorHAnsi"/>
        </w:rPr>
        <w:t xml:space="preserve"> </w:t>
      </w:r>
      <w:r w:rsidR="00BC01F7" w:rsidRPr="00BF586E">
        <w:rPr>
          <w:rFonts w:cstheme="minorHAnsi"/>
        </w:rPr>
        <w:t>Julkaisun kansikuvituksen tekee aikaisempien vuosien tapaan Emmi Nieminen ja toteutus tulee printtinä sekä e-versiona.</w:t>
      </w:r>
      <w:r w:rsidR="0070132E" w:rsidRPr="00BF586E">
        <w:rPr>
          <w:rFonts w:cstheme="minorHAnsi"/>
        </w:rPr>
        <w:t xml:space="preserve"> </w:t>
      </w:r>
      <w:r w:rsidR="00976502" w:rsidRPr="00BF586E">
        <w:rPr>
          <w:rFonts w:cstheme="minorHAnsi"/>
        </w:rPr>
        <w:t>Julkaisun taiton hoitaa Grano ja tämän tiimoilta kokoustetaan lokakuun alussa.</w:t>
      </w:r>
    </w:p>
    <w:p w14:paraId="096C73B3" w14:textId="77777777" w:rsidR="00AA5119" w:rsidRPr="00BF586E" w:rsidRDefault="00AA5119" w:rsidP="00AA5119">
      <w:pPr>
        <w:pStyle w:val="Eivli"/>
        <w:rPr>
          <w:rFonts w:cstheme="minorHAnsi"/>
        </w:rPr>
      </w:pPr>
    </w:p>
    <w:p w14:paraId="5788A5F6" w14:textId="0C08B716" w:rsidR="007A74D1" w:rsidRPr="000D775F" w:rsidRDefault="007A74D1" w:rsidP="00A775E8">
      <w:pPr>
        <w:pStyle w:val="Eivli"/>
        <w:numPr>
          <w:ilvl w:val="0"/>
          <w:numId w:val="7"/>
        </w:numPr>
        <w:rPr>
          <w:rFonts w:cstheme="minorHAnsi"/>
          <w:b/>
          <w:bCs/>
        </w:rPr>
      </w:pPr>
      <w:r w:rsidRPr="000D775F">
        <w:rPr>
          <w:rFonts w:cstheme="minorHAnsi"/>
          <w:b/>
          <w:bCs/>
        </w:rPr>
        <w:t>Tiimien tilanne</w:t>
      </w:r>
    </w:p>
    <w:p w14:paraId="456471B4" w14:textId="396AE564" w:rsidR="002D4B03" w:rsidRPr="00BF586E" w:rsidRDefault="002D4B03" w:rsidP="002D4B03">
      <w:pPr>
        <w:pStyle w:val="Eivli"/>
        <w:rPr>
          <w:rFonts w:cstheme="minorHAnsi"/>
        </w:rPr>
      </w:pPr>
    </w:p>
    <w:p w14:paraId="54EF042B" w14:textId="63DAD91E" w:rsidR="002D4B03" w:rsidRPr="00BF586E" w:rsidRDefault="001A24E8" w:rsidP="0013302B">
      <w:pPr>
        <w:pStyle w:val="Eivli"/>
        <w:ind w:left="1304"/>
        <w:rPr>
          <w:rFonts w:cstheme="minorHAnsi"/>
        </w:rPr>
      </w:pPr>
      <w:r w:rsidRPr="00BF586E">
        <w:rPr>
          <w:rFonts w:cstheme="minorHAnsi"/>
        </w:rPr>
        <w:t xml:space="preserve">Lanu-tiimissä suunniteltiin yhdessä tämän syksyn lanu-foorumin ohjelma. Tilaisuus toteutetaan suoralähetyksenä akepike.fi/live -osoitteessa. </w:t>
      </w:r>
      <w:r w:rsidR="00EC1E2B" w:rsidRPr="00BF586E">
        <w:rPr>
          <w:rFonts w:cstheme="minorHAnsi"/>
        </w:rPr>
        <w:t xml:space="preserve">Tämän päivän jälkeen järjestään lanu-foorumin jatkot, jonka tiimi suunnittelee. Jatkoilla on tarkoitus keskustella lanu-foorumin sisällöistä ja miettiä käytännön toteutuksia kirjastojen kannalta. PiKen lanu-teams on tilattu ja sitä pilotoidaan syksyllä. Lanu-tiimissä on keskusteltu, että </w:t>
      </w:r>
      <w:r w:rsidR="001F233A" w:rsidRPr="00BF586E">
        <w:rPr>
          <w:rFonts w:cstheme="minorHAnsi"/>
        </w:rPr>
        <w:t>tiimi ottaa vastuuta alustan pyörittämisestä ja keskustelun ruokkimisesta.</w:t>
      </w:r>
    </w:p>
    <w:p w14:paraId="5DC84E8E" w14:textId="687A84AF" w:rsidR="001F233A" w:rsidRPr="00BF586E" w:rsidRDefault="001F233A" w:rsidP="0013302B">
      <w:pPr>
        <w:pStyle w:val="Eivli"/>
        <w:ind w:left="1304"/>
        <w:rPr>
          <w:rFonts w:cstheme="minorHAnsi"/>
        </w:rPr>
      </w:pPr>
    </w:p>
    <w:p w14:paraId="3F412B61" w14:textId="1DCD4D71" w:rsidR="001F233A" w:rsidRPr="00BF586E" w:rsidRDefault="001F233A" w:rsidP="0013302B">
      <w:pPr>
        <w:pStyle w:val="Eivli"/>
        <w:ind w:left="1304"/>
        <w:rPr>
          <w:rFonts w:cstheme="minorHAnsi"/>
        </w:rPr>
      </w:pPr>
      <w:r w:rsidRPr="00BF586E">
        <w:rPr>
          <w:rFonts w:cstheme="minorHAnsi"/>
        </w:rPr>
        <w:t xml:space="preserve">Esa-tiimissä oli tavoitteena jatkaa turvallisempien tilojen periaatteiden määrittelyä asiakaskyselyllä. Aihe kuitenkin </w:t>
      </w:r>
      <w:r w:rsidR="0057329D" w:rsidRPr="00BF586E">
        <w:rPr>
          <w:rFonts w:cstheme="minorHAnsi"/>
        </w:rPr>
        <w:t>jäädytettiin, koska asiakaskyselyn toteuttaminen olisi ollut liian iso rasti. Tiimi on suunnitellut esa-foorumin ohjelman, joka keskittyy tänä syksynä vammaisten asiakkaiden kohtaamiseen ja sosiaalisen saavutettavuuden teemoihin.</w:t>
      </w:r>
    </w:p>
    <w:p w14:paraId="6820B959" w14:textId="4A73683E" w:rsidR="0057329D" w:rsidRPr="00BF586E" w:rsidRDefault="0057329D" w:rsidP="002D4B03">
      <w:pPr>
        <w:pStyle w:val="Eivli"/>
        <w:rPr>
          <w:rFonts w:cstheme="minorHAnsi"/>
        </w:rPr>
      </w:pPr>
    </w:p>
    <w:p w14:paraId="72E06102" w14:textId="47E14396" w:rsidR="002D4B03" w:rsidRPr="00BF586E" w:rsidRDefault="0057329D" w:rsidP="0013302B">
      <w:pPr>
        <w:pStyle w:val="Eivli"/>
        <w:ind w:left="1304"/>
        <w:rPr>
          <w:rFonts w:cstheme="minorHAnsi"/>
        </w:rPr>
      </w:pPr>
      <w:r w:rsidRPr="00BF586E">
        <w:rPr>
          <w:rFonts w:cstheme="minorHAnsi"/>
        </w:rPr>
        <w:t xml:space="preserve">Digitiimissä </w:t>
      </w:r>
      <w:r w:rsidR="000F03EC" w:rsidRPr="00BF586E">
        <w:rPr>
          <w:rFonts w:cstheme="minorHAnsi"/>
        </w:rPr>
        <w:t>on ideoitu 4.-10.10.2021 järjestettävä Rockway-teemaviikko, jossa testataan PIKI- ja Keski-tasoista kampanjaa e-aineistonäkyvyyden parantamiseksi.</w:t>
      </w:r>
      <w:r w:rsidR="0013302B">
        <w:rPr>
          <w:rFonts w:cstheme="minorHAnsi"/>
        </w:rPr>
        <w:t xml:space="preserve"> </w:t>
      </w:r>
      <w:r w:rsidR="000953FE" w:rsidRPr="00BF586E">
        <w:rPr>
          <w:rFonts w:cstheme="minorHAnsi"/>
        </w:rPr>
        <w:lastRenderedPageBreak/>
        <w:t>Tapahtumaviikolla</w:t>
      </w:r>
      <w:r w:rsidR="00BF586E" w:rsidRPr="00BF586E">
        <w:rPr>
          <w:rFonts w:cstheme="minorHAnsi"/>
        </w:rPr>
        <w:t xml:space="preserve"> </w:t>
      </w:r>
      <w:r w:rsidR="000953FE" w:rsidRPr="00BF586E">
        <w:rPr>
          <w:rFonts w:cstheme="minorHAnsi"/>
        </w:rPr>
        <w:t>PIKI- ja Keski-kirjastojen Rockway-valikoima kasvaa kattamaan palvelun kaikki kurssit. Lisäksi Rockway näkyy kirjastojen somessa monipuolisesti. Tuotamme yhteisiä sisältöjä viestintään ja kirjastolaiset voivat nostaa palvelun näkyvyyttä eri tavoin omissa kanavissa. Haastamme kaikki PiKe-alueen kirjastot esittelemään Rockway-palvelua eri tavoin viikon aikana. Rohkaisemme Pirkanmaan ja Keski-Suomen kirjastolaisia jakamaan omia vinkkejä, kokemuksia ja tarinoita Rockway-palvelusta. Somepäivitysten tehneiden kirjastolaisten kesken arvotaan 3 kpl palvelun lahjakortteja.</w:t>
      </w:r>
    </w:p>
    <w:p w14:paraId="49ECFFB4" w14:textId="77777777" w:rsidR="002E7576" w:rsidRPr="00BF586E" w:rsidRDefault="002E7576" w:rsidP="002E7576">
      <w:pPr>
        <w:pStyle w:val="Eivli"/>
        <w:rPr>
          <w:rFonts w:cstheme="minorHAnsi"/>
        </w:rPr>
      </w:pPr>
    </w:p>
    <w:p w14:paraId="135D76F5" w14:textId="4E3AC97C" w:rsidR="007A74D1" w:rsidRPr="000D775F" w:rsidRDefault="007A74D1" w:rsidP="00A775E8">
      <w:pPr>
        <w:pStyle w:val="Eivli"/>
        <w:numPr>
          <w:ilvl w:val="0"/>
          <w:numId w:val="7"/>
        </w:numPr>
        <w:rPr>
          <w:rFonts w:cstheme="minorHAnsi"/>
          <w:b/>
          <w:bCs/>
        </w:rPr>
      </w:pPr>
      <w:r w:rsidRPr="000D775F">
        <w:rPr>
          <w:rFonts w:cstheme="minorHAnsi"/>
          <w:b/>
          <w:bCs/>
        </w:rPr>
        <w:t>Syksyn tilaisuudet</w:t>
      </w:r>
    </w:p>
    <w:p w14:paraId="4050772F" w14:textId="69F91772" w:rsidR="002E7576" w:rsidRPr="00BF586E" w:rsidRDefault="002E7576" w:rsidP="002E7576">
      <w:pPr>
        <w:pStyle w:val="Eivli"/>
        <w:rPr>
          <w:rFonts w:cstheme="minorHAnsi"/>
        </w:rPr>
      </w:pPr>
    </w:p>
    <w:p w14:paraId="1405544C" w14:textId="022B8173" w:rsidR="002E7576" w:rsidRPr="00BF586E" w:rsidRDefault="00422D2D" w:rsidP="0013302B">
      <w:pPr>
        <w:pStyle w:val="Eivli"/>
        <w:ind w:left="1304"/>
        <w:rPr>
          <w:rFonts w:cstheme="minorHAnsi"/>
        </w:rPr>
      </w:pPr>
      <w:r w:rsidRPr="00BF586E">
        <w:rPr>
          <w:rFonts w:cstheme="minorHAnsi"/>
        </w:rPr>
        <w:t xml:space="preserve">Syksyn tilaisuudet </w:t>
      </w:r>
      <w:r w:rsidR="00E62A1B" w:rsidRPr="00BF586E">
        <w:rPr>
          <w:rFonts w:cstheme="minorHAnsi"/>
        </w:rPr>
        <w:t>löytyvät koulutuskalenterista. Uutena esihenkilöpainotteinen ohjelma ”Positiivisen johtamisen perusteet”. Koulutusohjelma on kiinnostanut kivasti kirjastojen johtamistyötä tekeviä – kertoo siitä, että kiinnostusta ja tarvetta esihenkilökoulutuksiin on olemassa.</w:t>
      </w:r>
      <w:r w:rsidR="00FB004F" w:rsidRPr="00BF586E">
        <w:rPr>
          <w:rFonts w:cstheme="minorHAnsi"/>
        </w:rPr>
        <w:t xml:space="preserve"> Tällä viikolla julkaistaan myös PiKe-päivän ohjelma, jossa on tekoäly, robotiikka ja kirjastot -teema. </w:t>
      </w:r>
      <w:r w:rsidR="0096032C" w:rsidRPr="00BF586E">
        <w:rPr>
          <w:rFonts w:cstheme="minorHAnsi"/>
        </w:rPr>
        <w:t>Viime viikkoina o</w:t>
      </w:r>
      <w:r w:rsidR="0013302B">
        <w:rPr>
          <w:rFonts w:cstheme="minorHAnsi"/>
        </w:rPr>
        <w:t xml:space="preserve">n </w:t>
      </w:r>
      <w:r w:rsidR="0096032C" w:rsidRPr="00BF586E">
        <w:rPr>
          <w:rFonts w:cstheme="minorHAnsi"/>
        </w:rPr>
        <w:t>myös suunniteltu esimerkiksi Musiikin valinnat 2021 -tilaisuutta, joka järjestetään hybridimuodossa</w:t>
      </w:r>
      <w:r w:rsidR="00BF586E" w:rsidRPr="00BF586E">
        <w:rPr>
          <w:rFonts w:cstheme="minorHAnsi"/>
        </w:rPr>
        <w:t>.</w:t>
      </w:r>
    </w:p>
    <w:p w14:paraId="102EC9C8" w14:textId="38623632" w:rsidR="007A74D1" w:rsidRPr="00BF586E" w:rsidRDefault="007A74D1" w:rsidP="007A74D1">
      <w:pPr>
        <w:pStyle w:val="Eivli"/>
        <w:rPr>
          <w:rFonts w:cstheme="minorHAnsi"/>
        </w:rPr>
      </w:pPr>
    </w:p>
    <w:p w14:paraId="6DFFB7A6" w14:textId="07ADBB19" w:rsidR="007A74D1" w:rsidRDefault="007A74D1" w:rsidP="000D775F">
      <w:pPr>
        <w:pStyle w:val="Otsikko2"/>
      </w:pPr>
      <w:r w:rsidRPr="00BF586E">
        <w:t>Aspa-ajokorttitilanne ja aspatekojen vihko</w:t>
      </w:r>
    </w:p>
    <w:p w14:paraId="6D367CC6" w14:textId="2EEF64EE" w:rsidR="003018EA" w:rsidRDefault="003018EA" w:rsidP="007A74D1">
      <w:pPr>
        <w:pStyle w:val="Eivli"/>
        <w:rPr>
          <w:rFonts w:cstheme="minorHAnsi"/>
        </w:rPr>
      </w:pPr>
    </w:p>
    <w:p w14:paraId="30FFD6CD" w14:textId="77259B76" w:rsidR="000D775F" w:rsidRDefault="000D775F" w:rsidP="00437F0C">
      <w:pPr>
        <w:pStyle w:val="Eivli"/>
        <w:ind w:left="1304"/>
        <w:rPr>
          <w:rFonts w:cstheme="minorHAnsi"/>
        </w:rPr>
      </w:pPr>
      <w:r>
        <w:rPr>
          <w:rFonts w:cstheme="minorHAnsi"/>
        </w:rPr>
        <w:t xml:space="preserve">Juli kertoi aspa-ajokorttikokonaisuuden kuulumiset. Aspa D -osio avattu viime perjantaina, ilmoittautumiset vetävät tähän hyvin. Aspa C -osion suoralähetys käytännössä täynnä. Aspa C -Liboppi-toteutuksessa tällä hetkellä 63 </w:t>
      </w:r>
      <w:r w:rsidR="00323B3D">
        <w:rPr>
          <w:rFonts w:cstheme="minorHAnsi"/>
        </w:rPr>
        <w:t>kurssiavaimen tilannutta. Erityisesti C-osiossa Henriika Tulivirran ja Sanne Nyholmin visuaalisuuteen ja somistukseen liittyvät esitykset vetäneet hyvin. Pakolliset osiot A1/A2 täyttyvät, peruutuspaikkoja on kyselty - mahdollinen toiveuusinta tulossa vielä tänä vuonna.</w:t>
      </w:r>
    </w:p>
    <w:p w14:paraId="78CA003D" w14:textId="78782675" w:rsidR="00323B3D" w:rsidRDefault="00323B3D" w:rsidP="00437F0C">
      <w:pPr>
        <w:pStyle w:val="Eivli"/>
        <w:ind w:left="1304"/>
        <w:rPr>
          <w:rFonts w:cstheme="minorHAnsi"/>
        </w:rPr>
      </w:pPr>
    </w:p>
    <w:p w14:paraId="346851E9" w14:textId="738A901C" w:rsidR="00323B3D" w:rsidRDefault="00323B3D" w:rsidP="00437F0C">
      <w:pPr>
        <w:pStyle w:val="Eivli"/>
        <w:ind w:left="1304"/>
        <w:rPr>
          <w:rFonts w:cstheme="minorHAnsi"/>
        </w:rPr>
      </w:pPr>
      <w:r>
        <w:rPr>
          <w:rFonts w:cstheme="minorHAnsi"/>
        </w:rPr>
        <w:t>Aspa-ajokortista on tavoitteena tehdä pysyvä opintokokonaisuus. Keskusteltiin aspa-ajokortin tiedotusta. Jyväskylästä tuli toive, että AKE-</w:t>
      </w:r>
      <w:r w:rsidR="004A072C">
        <w:rPr>
          <w:rFonts w:cstheme="minorHAnsi"/>
        </w:rPr>
        <w:t xml:space="preserve">ihmiset voisivat tulla avaamaan kokonaisuutta Jyväskylän kirjaston infotilaisuuksiin. Toivottavasti päästään kokoontumaan myös lähitilaisuudessa. </w:t>
      </w:r>
      <w:r w:rsidR="00437F0C">
        <w:rPr>
          <w:rFonts w:cstheme="minorHAnsi"/>
        </w:rPr>
        <w:t>Jarkko ja Juli ovat yhteydessä Hannan kanssa tästä. On myös mahdollista, että muihin tapaamisiin tullaan avaamaan koulutuskokonaisuutta. Viestinnän selkeys, avoimen vuoropuhelun lisääminen ja yhteinen avaaminen on tärkeää.</w:t>
      </w:r>
    </w:p>
    <w:p w14:paraId="78140EC0" w14:textId="77777777" w:rsidR="00F11579" w:rsidRPr="00BF586E" w:rsidRDefault="00F11579" w:rsidP="007A74D1">
      <w:pPr>
        <w:pStyle w:val="Eivli"/>
        <w:rPr>
          <w:rFonts w:cstheme="minorHAnsi"/>
        </w:rPr>
      </w:pPr>
    </w:p>
    <w:p w14:paraId="45A8B722" w14:textId="2BCFD062" w:rsidR="007A74D1" w:rsidRPr="00BF586E" w:rsidRDefault="00A775E8" w:rsidP="00437F0C">
      <w:pPr>
        <w:pStyle w:val="Otsikko2"/>
      </w:pPr>
      <w:r w:rsidRPr="00BF586E">
        <w:t>AKEPiKe 2022</w:t>
      </w:r>
    </w:p>
    <w:p w14:paraId="197200E2" w14:textId="1B95BBFC" w:rsidR="00C575F2" w:rsidRDefault="00C575F2" w:rsidP="007A74D1">
      <w:pPr>
        <w:pStyle w:val="Eivli"/>
        <w:rPr>
          <w:rFonts w:cstheme="minorHAnsi"/>
        </w:rPr>
      </w:pPr>
    </w:p>
    <w:p w14:paraId="5A5983FE" w14:textId="2AD695D0" w:rsidR="00994A8D" w:rsidRDefault="00A43118" w:rsidP="00972FCF">
      <w:pPr>
        <w:pStyle w:val="Eivli"/>
        <w:ind w:left="1304"/>
        <w:rPr>
          <w:rFonts w:cstheme="minorHAnsi"/>
        </w:rPr>
      </w:pPr>
      <w:r>
        <w:rPr>
          <w:rFonts w:cstheme="minorHAnsi"/>
        </w:rPr>
        <w:t xml:space="preserve">Aloitettiin ensi vuoden suunnittelu. Suuren akepike-kyselyn tuloksista saadaan hyvä pohja sisällölliselle suunnittelulle. Esimerkiksi koulutuspainotusten osalta kysely antaa hyvän pohjan työlle. Työstettiin parityöskentelynä </w:t>
      </w:r>
      <w:r w:rsidR="008416D3">
        <w:rPr>
          <w:rFonts w:cstheme="minorHAnsi"/>
        </w:rPr>
        <w:t>pienryhmätiloissa ja jamboardil</w:t>
      </w:r>
      <w:r w:rsidR="009311E8">
        <w:rPr>
          <w:rFonts w:cstheme="minorHAnsi"/>
        </w:rPr>
        <w:t>l</w:t>
      </w:r>
      <w:r w:rsidR="008416D3">
        <w:rPr>
          <w:rFonts w:cstheme="minorHAnsi"/>
        </w:rPr>
        <w:t>a kolmea kysymystä.</w:t>
      </w:r>
      <w:r w:rsidR="00784554">
        <w:rPr>
          <w:rFonts w:cstheme="minorHAnsi"/>
        </w:rPr>
        <w:t xml:space="preserve"> 15 minuutin pariporinoiden jälkeen otettiin yhteinen purku.</w:t>
      </w:r>
    </w:p>
    <w:p w14:paraId="7B173330" w14:textId="4FAAFEE7" w:rsidR="00784554" w:rsidRDefault="00AB7765" w:rsidP="007A74D1">
      <w:pPr>
        <w:pStyle w:val="Eivli"/>
        <w:rPr>
          <w:rFonts w:cstheme="minorHAnsi"/>
        </w:rPr>
      </w:pPr>
      <w:r>
        <w:rPr>
          <w:noProof/>
        </w:rPr>
        <w:drawing>
          <wp:inline distT="0" distB="0" distL="0" distR="0" wp14:anchorId="65BCDF47" wp14:editId="6D26C8EB">
            <wp:extent cx="6120130" cy="3445510"/>
            <wp:effectExtent l="0" t="0" r="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BB31" w14:textId="759EDD9A" w:rsidR="00784554" w:rsidRDefault="00784554" w:rsidP="007A74D1">
      <w:pPr>
        <w:pStyle w:val="Eivli"/>
        <w:rPr>
          <w:rFonts w:cstheme="minorHAnsi"/>
        </w:rPr>
      </w:pPr>
      <w:r>
        <w:rPr>
          <w:noProof/>
        </w:rPr>
        <w:drawing>
          <wp:inline distT="0" distB="0" distL="0" distR="0" wp14:anchorId="6AA84132" wp14:editId="17417892">
            <wp:extent cx="6120130" cy="3443605"/>
            <wp:effectExtent l="0" t="0" r="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93E0D" w14:textId="77777777" w:rsidR="00A43118" w:rsidRDefault="00A43118" w:rsidP="007A74D1">
      <w:pPr>
        <w:pStyle w:val="Eivli"/>
        <w:rPr>
          <w:rFonts w:cstheme="minorHAnsi"/>
        </w:rPr>
      </w:pPr>
    </w:p>
    <w:p w14:paraId="1A7285C1" w14:textId="4AFDD8FC" w:rsidR="006A2BAF" w:rsidRPr="00784554" w:rsidRDefault="00B51641" w:rsidP="00B51641">
      <w:pPr>
        <w:pStyle w:val="Eivli"/>
        <w:numPr>
          <w:ilvl w:val="0"/>
          <w:numId w:val="11"/>
        </w:numPr>
        <w:rPr>
          <w:rFonts w:cstheme="minorHAnsi"/>
          <w:b/>
          <w:bCs/>
        </w:rPr>
      </w:pPr>
      <w:r w:rsidRPr="00784554">
        <w:rPr>
          <w:rFonts w:cstheme="minorHAnsi"/>
          <w:b/>
          <w:bCs/>
        </w:rPr>
        <w:t>Miten pienten kuntien näkökulma voidaan huomioida paremmin?</w:t>
      </w:r>
    </w:p>
    <w:p w14:paraId="5DEEE7DA" w14:textId="25E3C4E0" w:rsidR="009311E8" w:rsidRDefault="009311E8" w:rsidP="009311E8">
      <w:pPr>
        <w:pStyle w:val="Eivli"/>
        <w:rPr>
          <w:rFonts w:cstheme="minorHAnsi"/>
        </w:rPr>
      </w:pPr>
    </w:p>
    <w:p w14:paraId="2E047D20" w14:textId="620209A9" w:rsidR="005C32F9" w:rsidRDefault="005C32F9" w:rsidP="00972FCF">
      <w:pPr>
        <w:pStyle w:val="Eivli"/>
        <w:ind w:left="1304"/>
        <w:rPr>
          <w:rFonts w:cstheme="minorHAnsi"/>
        </w:rPr>
      </w:pPr>
      <w:r>
        <w:rPr>
          <w:rFonts w:cstheme="minorHAnsi"/>
        </w:rPr>
        <w:t>Pienten kuntien pienet resurssit aiheuttavat haasteen koulutustilaisuuksiin osallistumiseen. Korona-ajan op</w:t>
      </w:r>
      <w:r w:rsidR="00751668">
        <w:rPr>
          <w:rFonts w:cstheme="minorHAnsi"/>
        </w:rPr>
        <w:t>it puoltavat etätoteutusten suosimista myös jatkossa. Pienet kirjastot kaipaavat myös yhteistyön ja verkostoitumisen ma</w:t>
      </w:r>
      <w:r w:rsidR="000C61CB">
        <w:rPr>
          <w:rFonts w:cstheme="minorHAnsi"/>
        </w:rPr>
        <w:t>hdollisuuksia sekä hyvien käytäntöjen välittäminen suurilta pienemmille keskeistä.</w:t>
      </w:r>
      <w:r w:rsidR="00770016">
        <w:rPr>
          <w:rFonts w:cstheme="minorHAnsi"/>
        </w:rPr>
        <w:t xml:space="preserve"> Kollegiaalisten keskustelujen tarve tunnistettu erityisesti etäaikana, siihen on kova tarve.</w:t>
      </w:r>
    </w:p>
    <w:p w14:paraId="0339808D" w14:textId="500540C4" w:rsidR="00770016" w:rsidRDefault="00770016" w:rsidP="00972FCF">
      <w:pPr>
        <w:pStyle w:val="Eivli"/>
        <w:ind w:left="1304"/>
        <w:rPr>
          <w:rFonts w:cstheme="minorHAnsi"/>
        </w:rPr>
      </w:pPr>
    </w:p>
    <w:p w14:paraId="74928B19" w14:textId="7EDA2A4E" w:rsidR="00770016" w:rsidRDefault="00770016" w:rsidP="00972FCF">
      <w:pPr>
        <w:pStyle w:val="Eivli"/>
        <w:ind w:left="1304"/>
        <w:rPr>
          <w:rFonts w:cstheme="minorHAnsi"/>
        </w:rPr>
      </w:pPr>
      <w:r>
        <w:rPr>
          <w:rFonts w:cstheme="minorHAnsi"/>
        </w:rPr>
        <w:t xml:space="preserve">Keskusteltiin myös johtajien verkostoitumisen mahdollisuuksista. Kaikille PiKe-johtajille suunnattujen tilaisuuksien sijaan, asiaan voisi miettiä jäsennellympää lähestymistä: </w:t>
      </w:r>
      <w:r w:rsidR="001128F7">
        <w:rPr>
          <w:rFonts w:cstheme="minorHAnsi"/>
        </w:rPr>
        <w:t xml:space="preserve">Teemoitellut keskustelut johtajille, aiheita esimerkiksi tva-työ tai talousarvion tekeminen. </w:t>
      </w:r>
      <w:r w:rsidR="00E74FCE">
        <w:rPr>
          <w:rFonts w:cstheme="minorHAnsi"/>
        </w:rPr>
        <w:t>Tietyn kokoisten kirjastokuntien johtajille voisi olla hedelmällisempää verkostoitua samankokoisten kanssa, tämäkin voidaan ottaa teemana esille.</w:t>
      </w:r>
    </w:p>
    <w:p w14:paraId="5C3CE5C9" w14:textId="274842BD" w:rsidR="00784554" w:rsidRDefault="00784554" w:rsidP="009311E8">
      <w:pPr>
        <w:pStyle w:val="Eivli"/>
        <w:rPr>
          <w:rFonts w:cstheme="minorHAnsi"/>
        </w:rPr>
      </w:pPr>
    </w:p>
    <w:p w14:paraId="13641570" w14:textId="03F6C1D5" w:rsidR="00784554" w:rsidRDefault="00784554" w:rsidP="00784554">
      <w:pPr>
        <w:pStyle w:val="Eivli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Missä muodoissa oppimissisältöjä tarjotaan (etä-, lähi- tai hybridi)?</w:t>
      </w:r>
    </w:p>
    <w:p w14:paraId="2C76AF91" w14:textId="603A2770" w:rsidR="00AB7765" w:rsidRDefault="00AB7765" w:rsidP="00AB7765">
      <w:pPr>
        <w:pStyle w:val="Eivli"/>
        <w:rPr>
          <w:rFonts w:cstheme="minorHAnsi"/>
        </w:rPr>
      </w:pPr>
    </w:p>
    <w:p w14:paraId="3207E4C1" w14:textId="0D8EE16B" w:rsidR="00AB7765" w:rsidRDefault="008E1B79" w:rsidP="000208CD">
      <w:pPr>
        <w:pStyle w:val="Eivli"/>
        <w:ind w:left="1304"/>
        <w:rPr>
          <w:rFonts w:cstheme="minorHAnsi"/>
        </w:rPr>
      </w:pPr>
      <w:r>
        <w:rPr>
          <w:rFonts w:cstheme="minorHAnsi"/>
        </w:rPr>
        <w:t xml:space="preserve">Toinen pari pohti tilaisuuksien toteutusmuotoja sekä niihin liittyviä mahdollisuuksia. Etätilaisuudet sopivat massoille, jonka jälkeen voidaan työpajailla ja syventää ymmärrystä paikallisesti ja alueellisesti. Tässä voisi toimia </w:t>
      </w:r>
      <w:r w:rsidR="00A533E2">
        <w:rPr>
          <w:rFonts w:cstheme="minorHAnsi"/>
        </w:rPr>
        <w:t>pedagoginen ajatus, että ensin tietystä sisällöstä järjestetään ”massaluento” etämuodossa, jonka jälkeen esimerkiksi kolmessa PiKe-alueen kunnassa jatkotyöstö. Hanna nosti esille myös koulutusten laatuun panostamisen määrän sijaan</w:t>
      </w:r>
      <w:r w:rsidR="000208CD">
        <w:rPr>
          <w:rFonts w:cstheme="minorHAnsi"/>
        </w:rPr>
        <w:t xml:space="preserve"> - kokonaisuuksia pohdittava entistä tarkemmin ensi vuonna.</w:t>
      </w:r>
    </w:p>
    <w:p w14:paraId="3D6A7E5E" w14:textId="397EB457" w:rsidR="000208CD" w:rsidRDefault="000208CD" w:rsidP="000208CD">
      <w:pPr>
        <w:pStyle w:val="Eivli"/>
        <w:ind w:left="1304"/>
        <w:rPr>
          <w:rFonts w:cstheme="minorHAnsi"/>
        </w:rPr>
      </w:pPr>
    </w:p>
    <w:p w14:paraId="4CD93F6D" w14:textId="28ECDF49" w:rsidR="000208CD" w:rsidRDefault="000208CD" w:rsidP="000208CD">
      <w:pPr>
        <w:pStyle w:val="Eivli"/>
        <w:ind w:left="1304"/>
        <w:rPr>
          <w:rFonts w:cstheme="minorHAnsi"/>
        </w:rPr>
      </w:pPr>
      <w:r>
        <w:rPr>
          <w:rFonts w:cstheme="minorHAnsi"/>
        </w:rPr>
        <w:t>Lähitilaisuuksien toteuttamisessa käytettävä harkintaa, mihin nämä kallisarvoiset päiv</w:t>
      </w:r>
      <w:r w:rsidR="006F7013">
        <w:rPr>
          <w:rFonts w:cstheme="minorHAnsi"/>
        </w:rPr>
        <w:t>ät käytetään? Korona-ajan jälkeen monilla osallistujilla todennäköinen kaipuu lähitapaamisiin ilman agendaa, verkostoitumisen ja kollegoiden näkemisen merkeissä. Lähinä voidaan järjestää ajattomia tapaamisia. Kisakatsomoiden merkitystä voidaan lisätä etätapaamisiin liittyen ja kannustaa niiden pystyttämiseen.</w:t>
      </w:r>
    </w:p>
    <w:p w14:paraId="64AED0F9" w14:textId="77777777" w:rsidR="00AB7765" w:rsidRDefault="00AB7765" w:rsidP="00AB7765">
      <w:pPr>
        <w:pStyle w:val="Eivli"/>
        <w:rPr>
          <w:rFonts w:cstheme="minorHAnsi"/>
        </w:rPr>
      </w:pPr>
    </w:p>
    <w:p w14:paraId="0197331F" w14:textId="77777777" w:rsidR="00784554" w:rsidRDefault="00784554" w:rsidP="00784554">
      <w:pPr>
        <w:pStyle w:val="Eivli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Miten tilaisuuksien jälkeen tapahtuvaa keskustelua voidaan lisätä?</w:t>
      </w:r>
    </w:p>
    <w:p w14:paraId="1A3503A9" w14:textId="77777777" w:rsidR="00784554" w:rsidRDefault="00784554" w:rsidP="009311E8">
      <w:pPr>
        <w:pStyle w:val="Eivli"/>
        <w:rPr>
          <w:rFonts w:cstheme="minorHAnsi"/>
        </w:rPr>
      </w:pPr>
    </w:p>
    <w:p w14:paraId="36A4B8BE" w14:textId="40BE081E" w:rsidR="009311E8" w:rsidRPr="00BF586E" w:rsidRDefault="006F7013" w:rsidP="00501754">
      <w:pPr>
        <w:pStyle w:val="Eivli"/>
        <w:ind w:left="1304"/>
        <w:rPr>
          <w:rFonts w:cstheme="minorHAnsi"/>
        </w:rPr>
      </w:pPr>
      <w:r>
        <w:rPr>
          <w:rFonts w:cstheme="minorHAnsi"/>
        </w:rPr>
        <w:t xml:space="preserve">Keskusteltiin oppimistilaisuuksien jälkeisestä pohdinnasta, joka kyselyn mukaan jää suhteellisen vähäiseksi kirjastoissa. Tuire nosti esille, että Muuramessa on sovittu työyksikköpalavereissa koulutuskokemusten läpikäynti. Asialistassa on tälle </w:t>
      </w:r>
      <w:r w:rsidR="00501754">
        <w:rPr>
          <w:rFonts w:cstheme="minorHAnsi"/>
        </w:rPr>
        <w:t>merkitty paikka, joka käytetään hyväksi.</w:t>
      </w:r>
      <w:r w:rsidR="00F3098F">
        <w:rPr>
          <w:rFonts w:cstheme="minorHAnsi"/>
        </w:rPr>
        <w:t xml:space="preserve"> Pohdittiin myös sitä, miten koulutusartikkeleissa ja viestinnässä voidaan jo </w:t>
      </w:r>
      <w:r w:rsidR="00C837E3">
        <w:rPr>
          <w:rFonts w:cstheme="minorHAnsi"/>
        </w:rPr>
        <w:t xml:space="preserve">innostaa kokemusten jakamiseen. Keskustelun lisäämisessä onkin kolme näkökulmaa: 1) Työntekijän oma vastuu 2) </w:t>
      </w:r>
      <w:r w:rsidR="00F0619B">
        <w:rPr>
          <w:rFonts w:cstheme="minorHAnsi"/>
        </w:rPr>
        <w:t>Työyhteisöjen käytännöt kokemusten jakamiseen sekä 3) AKE-viestinnän, ennakkotehtävien ja ohjeisuksen lisääminen.</w:t>
      </w:r>
      <w:r w:rsidR="002F7726">
        <w:rPr>
          <w:rFonts w:cstheme="minorHAnsi"/>
        </w:rPr>
        <w:t xml:space="preserve"> Esimerkiksi Pikeboksi-työpajoissa on lopuksi käsitelty kysymystä: Miten lähdet viemään sisältöjä eteenpäin? Toteutuksen vaikuttavuus kuitenkin jää </w:t>
      </w:r>
      <w:r w:rsidR="00244E6A">
        <w:rPr>
          <w:rFonts w:cstheme="minorHAnsi"/>
        </w:rPr>
        <w:t>lopulta osallistujien ja työyhteisöjen kesken tapahtuvaksi. Pyritään löytämään ratkaisuja tietoisesti ensi vuonna asiaan.</w:t>
      </w:r>
    </w:p>
    <w:sectPr w:rsidR="009311E8" w:rsidRPr="00BF586E" w:rsidSect="005713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50C8" w14:textId="77777777" w:rsidR="00FC64E7" w:rsidRDefault="00FC64E7" w:rsidP="00C92B97">
      <w:pPr>
        <w:spacing w:after="0"/>
      </w:pPr>
      <w:r>
        <w:separator/>
      </w:r>
    </w:p>
  </w:endnote>
  <w:endnote w:type="continuationSeparator" w:id="0">
    <w:p w14:paraId="67881B3C" w14:textId="77777777" w:rsidR="00FC64E7" w:rsidRDefault="00FC64E7" w:rsidP="00C92B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DEA8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734E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1F59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67754" w14:textId="77777777" w:rsidR="00FC64E7" w:rsidRDefault="00FC64E7" w:rsidP="00C92B97">
      <w:pPr>
        <w:spacing w:after="0"/>
      </w:pPr>
      <w:r>
        <w:separator/>
      </w:r>
    </w:p>
  </w:footnote>
  <w:footnote w:type="continuationSeparator" w:id="0">
    <w:p w14:paraId="384C8F89" w14:textId="77777777" w:rsidR="00FC64E7" w:rsidRDefault="00FC64E7" w:rsidP="00C92B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B58E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7202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5EB4" w14:textId="77777777"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8F2"/>
    <w:multiLevelType w:val="multilevel"/>
    <w:tmpl w:val="A5C4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17794"/>
    <w:multiLevelType w:val="hybridMultilevel"/>
    <w:tmpl w:val="5EB6F1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55DB"/>
    <w:multiLevelType w:val="hybridMultilevel"/>
    <w:tmpl w:val="10C848E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A67C39"/>
    <w:multiLevelType w:val="hybridMultilevel"/>
    <w:tmpl w:val="DC624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F579E"/>
    <w:multiLevelType w:val="hybridMultilevel"/>
    <w:tmpl w:val="339E7E44"/>
    <w:lvl w:ilvl="0" w:tplc="8C4253E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2894"/>
    <w:multiLevelType w:val="hybridMultilevel"/>
    <w:tmpl w:val="FE2A26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B1D80"/>
    <w:multiLevelType w:val="hybridMultilevel"/>
    <w:tmpl w:val="3A14971A"/>
    <w:lvl w:ilvl="0" w:tplc="A790D5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F770E"/>
    <w:multiLevelType w:val="hybridMultilevel"/>
    <w:tmpl w:val="8CA65C2A"/>
    <w:lvl w:ilvl="0" w:tplc="7602A6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B15B1"/>
    <w:multiLevelType w:val="multilevel"/>
    <w:tmpl w:val="ABCA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95D5C"/>
    <w:multiLevelType w:val="hybridMultilevel"/>
    <w:tmpl w:val="DB9CAC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8342D"/>
    <w:multiLevelType w:val="multilevel"/>
    <w:tmpl w:val="D53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47E7E"/>
    <w:multiLevelType w:val="hybridMultilevel"/>
    <w:tmpl w:val="D54A38B6"/>
    <w:lvl w:ilvl="0" w:tplc="E2266B1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F2FBE"/>
    <w:multiLevelType w:val="hybridMultilevel"/>
    <w:tmpl w:val="78F24E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B7"/>
    <w:rsid w:val="00014977"/>
    <w:rsid w:val="000208CD"/>
    <w:rsid w:val="000953FE"/>
    <w:rsid w:val="000C4710"/>
    <w:rsid w:val="000C61CB"/>
    <w:rsid w:val="000D775F"/>
    <w:rsid w:val="000E070D"/>
    <w:rsid w:val="000F03EC"/>
    <w:rsid w:val="000F0652"/>
    <w:rsid w:val="000F0D6A"/>
    <w:rsid w:val="00100837"/>
    <w:rsid w:val="001019EC"/>
    <w:rsid w:val="001128F7"/>
    <w:rsid w:val="0013241D"/>
    <w:rsid w:val="0013302B"/>
    <w:rsid w:val="00141BDD"/>
    <w:rsid w:val="00145EE2"/>
    <w:rsid w:val="00152F47"/>
    <w:rsid w:val="001574A2"/>
    <w:rsid w:val="0018478F"/>
    <w:rsid w:val="001867C9"/>
    <w:rsid w:val="001A24E8"/>
    <w:rsid w:val="001B6F80"/>
    <w:rsid w:val="001E2B76"/>
    <w:rsid w:val="001F233A"/>
    <w:rsid w:val="00202AC2"/>
    <w:rsid w:val="00237330"/>
    <w:rsid w:val="00244E6A"/>
    <w:rsid w:val="00276A8B"/>
    <w:rsid w:val="00285933"/>
    <w:rsid w:val="002C45F1"/>
    <w:rsid w:val="002D4B03"/>
    <w:rsid w:val="002E6C35"/>
    <w:rsid w:val="002E7576"/>
    <w:rsid w:val="002F17E9"/>
    <w:rsid w:val="002F7726"/>
    <w:rsid w:val="003018EA"/>
    <w:rsid w:val="00315953"/>
    <w:rsid w:val="00323B3D"/>
    <w:rsid w:val="0037502D"/>
    <w:rsid w:val="00380886"/>
    <w:rsid w:val="0038335C"/>
    <w:rsid w:val="003961BD"/>
    <w:rsid w:val="003A2776"/>
    <w:rsid w:val="003C1543"/>
    <w:rsid w:val="003D429D"/>
    <w:rsid w:val="003D51CA"/>
    <w:rsid w:val="003F60BD"/>
    <w:rsid w:val="00422D2D"/>
    <w:rsid w:val="00437454"/>
    <w:rsid w:val="00437A3C"/>
    <w:rsid w:val="00437F0C"/>
    <w:rsid w:val="0044196B"/>
    <w:rsid w:val="00447D21"/>
    <w:rsid w:val="0045050F"/>
    <w:rsid w:val="00471454"/>
    <w:rsid w:val="004A072C"/>
    <w:rsid w:val="004E096B"/>
    <w:rsid w:val="004F2CCC"/>
    <w:rsid w:val="00501754"/>
    <w:rsid w:val="005169E4"/>
    <w:rsid w:val="00532FCF"/>
    <w:rsid w:val="0053483D"/>
    <w:rsid w:val="005713A9"/>
    <w:rsid w:val="0057329D"/>
    <w:rsid w:val="005B0079"/>
    <w:rsid w:val="005C32F9"/>
    <w:rsid w:val="005C4C33"/>
    <w:rsid w:val="005E6513"/>
    <w:rsid w:val="005F08F5"/>
    <w:rsid w:val="00623549"/>
    <w:rsid w:val="00623C68"/>
    <w:rsid w:val="0064036F"/>
    <w:rsid w:val="006A2BAF"/>
    <w:rsid w:val="006C2EC0"/>
    <w:rsid w:val="006E38F1"/>
    <w:rsid w:val="006F7013"/>
    <w:rsid w:val="0070132E"/>
    <w:rsid w:val="00731FB7"/>
    <w:rsid w:val="0073339A"/>
    <w:rsid w:val="00751668"/>
    <w:rsid w:val="00770016"/>
    <w:rsid w:val="00784554"/>
    <w:rsid w:val="0078579B"/>
    <w:rsid w:val="0079002F"/>
    <w:rsid w:val="007A74D1"/>
    <w:rsid w:val="007B1C12"/>
    <w:rsid w:val="007B4C4A"/>
    <w:rsid w:val="008416D3"/>
    <w:rsid w:val="0085568C"/>
    <w:rsid w:val="008E1B79"/>
    <w:rsid w:val="008F0067"/>
    <w:rsid w:val="008F78FE"/>
    <w:rsid w:val="00901B90"/>
    <w:rsid w:val="00922EFA"/>
    <w:rsid w:val="009311E8"/>
    <w:rsid w:val="009445BB"/>
    <w:rsid w:val="00952AA7"/>
    <w:rsid w:val="0096032C"/>
    <w:rsid w:val="009700C8"/>
    <w:rsid w:val="00972FCF"/>
    <w:rsid w:val="00976502"/>
    <w:rsid w:val="00985480"/>
    <w:rsid w:val="00994A8D"/>
    <w:rsid w:val="009C0645"/>
    <w:rsid w:val="009E3319"/>
    <w:rsid w:val="00A43118"/>
    <w:rsid w:val="00A443AF"/>
    <w:rsid w:val="00A505AB"/>
    <w:rsid w:val="00A533E2"/>
    <w:rsid w:val="00A775E8"/>
    <w:rsid w:val="00A80591"/>
    <w:rsid w:val="00AA5119"/>
    <w:rsid w:val="00AB2A07"/>
    <w:rsid w:val="00AB7765"/>
    <w:rsid w:val="00AC6AEF"/>
    <w:rsid w:val="00AC6BC6"/>
    <w:rsid w:val="00AE0607"/>
    <w:rsid w:val="00B51641"/>
    <w:rsid w:val="00BA0A62"/>
    <w:rsid w:val="00BC01F7"/>
    <w:rsid w:val="00BD27B8"/>
    <w:rsid w:val="00BD4752"/>
    <w:rsid w:val="00BF586E"/>
    <w:rsid w:val="00C2144F"/>
    <w:rsid w:val="00C227FE"/>
    <w:rsid w:val="00C32848"/>
    <w:rsid w:val="00C575F2"/>
    <w:rsid w:val="00C837E3"/>
    <w:rsid w:val="00C852A5"/>
    <w:rsid w:val="00C92B97"/>
    <w:rsid w:val="00CB60C6"/>
    <w:rsid w:val="00D37C80"/>
    <w:rsid w:val="00D40F78"/>
    <w:rsid w:val="00D43635"/>
    <w:rsid w:val="00D53B93"/>
    <w:rsid w:val="00D81115"/>
    <w:rsid w:val="00D832DF"/>
    <w:rsid w:val="00DC5F1E"/>
    <w:rsid w:val="00DC7B7D"/>
    <w:rsid w:val="00DD17FC"/>
    <w:rsid w:val="00DF55FB"/>
    <w:rsid w:val="00E15E4E"/>
    <w:rsid w:val="00E204C7"/>
    <w:rsid w:val="00E21079"/>
    <w:rsid w:val="00E402C9"/>
    <w:rsid w:val="00E47CA8"/>
    <w:rsid w:val="00E548F6"/>
    <w:rsid w:val="00E62A1B"/>
    <w:rsid w:val="00E74FCE"/>
    <w:rsid w:val="00EA003D"/>
    <w:rsid w:val="00EC1E2B"/>
    <w:rsid w:val="00F00EF1"/>
    <w:rsid w:val="00F0619B"/>
    <w:rsid w:val="00F07A99"/>
    <w:rsid w:val="00F11579"/>
    <w:rsid w:val="00F12879"/>
    <w:rsid w:val="00F3098F"/>
    <w:rsid w:val="00F60B7F"/>
    <w:rsid w:val="00F63A53"/>
    <w:rsid w:val="00F91917"/>
    <w:rsid w:val="00FB004F"/>
    <w:rsid w:val="00FC64E7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F2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036F"/>
    <w:pPr>
      <w:spacing w:after="200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96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34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34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3961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ivli">
    <w:name w:val="No Spacing"/>
    <w:uiPriority w:val="1"/>
    <w:qFormat/>
    <w:rsid w:val="003961B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534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34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3483D"/>
    <w:pPr>
      <w:spacing w:line="259" w:lineRule="auto"/>
      <w:outlineLvl w:val="9"/>
    </w:pPr>
    <w:rPr>
      <w:rFonts w:ascii="Montserrat Black" w:hAnsi="Montserrat Black"/>
      <w:color w:val="000000" w:themeColor="text1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53483D"/>
    <w:pPr>
      <w:spacing w:after="100"/>
      <w:ind w:left="200"/>
    </w:pPr>
    <w:rPr>
      <w:sz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53483D"/>
    <w:pPr>
      <w:spacing w:after="100"/>
      <w:ind w:left="400"/>
    </w:pPr>
    <w:rPr>
      <w:sz w:val="22"/>
    </w:rPr>
  </w:style>
  <w:style w:type="character" w:styleId="Hyperlinkki">
    <w:name w:val="Hyperlink"/>
    <w:basedOn w:val="Kappaleenoletusfontti"/>
    <w:uiPriority w:val="99"/>
    <w:unhideWhenUsed/>
    <w:rsid w:val="0053483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3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C5F1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A74D1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3750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22EF2198DC2749A49C0D73C0F0714B" ma:contentTypeVersion="14" ma:contentTypeDescription="Luo uusi asiakirja." ma:contentTypeScope="" ma:versionID="1dfad21957192577b23323ea553968d3">
  <xsd:schema xmlns:xsd="http://www.w3.org/2001/XMLSchema" xmlns:xs="http://www.w3.org/2001/XMLSchema" xmlns:p="http://schemas.microsoft.com/office/2006/metadata/properties" xmlns:ns1="http://schemas.microsoft.com/sharepoint/v3" xmlns:ns3="07ea3377-c00f-46a3-92d3-982e3e86f38a" xmlns:ns4="83b55823-a614-4e69-8398-43b5b4357f21" targetNamespace="http://schemas.microsoft.com/office/2006/metadata/properties" ma:root="true" ma:fieldsID="dfe8bc0c98205c023f8d243f158ed8f6" ns1:_="" ns3:_="" ns4:_="">
    <xsd:import namespace="http://schemas.microsoft.com/sharepoint/v3"/>
    <xsd:import namespace="07ea3377-c00f-46a3-92d3-982e3e86f38a"/>
    <xsd:import namespace="83b55823-a614-4e69-8398-43b5b4357f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a3377-c00f-46a3-92d3-982e3e86f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5823-a614-4e69-8398-43b5b4357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23BDD-1571-4C2D-81E5-82E11092A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a3377-c00f-46a3-92d3-982e3e86f38a"/>
    <ds:schemaRef ds:uri="83b55823-a614-4e69-8398-43b5b4357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4F0CB-2F30-4D25-A47E-B7B44019CA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E134E3-D272-4BEB-9E87-3D424FB65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1413</Words>
  <Characters>11454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2021-09-25T11:14:00Z</dcterms:created>
  <dcterms:modified xsi:type="dcterms:W3CDTF">2021-09-28T08:33:00Z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0x010100AD22EF2198DC2749A49C0D73C0F0714B</vt:lpwstr>
  </property>
</Properties>
</file>