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8D4D0" w14:textId="77777777" w:rsidR="003961BD" w:rsidRPr="003961BD" w:rsidRDefault="003961BD" w:rsidP="003961BD">
      <w:pPr>
        <w:pStyle w:val="Otsikko1"/>
      </w:pPr>
      <w:r w:rsidRPr="003961BD">
        <w:t>Kehittämiskirjaston ohjausryhmän muistio</w:t>
      </w:r>
    </w:p>
    <w:p w14:paraId="2B590CB3" w14:textId="77777777" w:rsidR="003961BD" w:rsidRPr="003961BD" w:rsidRDefault="003961BD" w:rsidP="003961BD">
      <w:pPr>
        <w:pStyle w:val="Eivli"/>
        <w:rPr>
          <w:rFonts w:ascii="Arial" w:hAnsi="Arial" w:cs="Arial"/>
        </w:rPr>
      </w:pPr>
    </w:p>
    <w:p w14:paraId="12490067" w14:textId="271015EB" w:rsidR="003961BD" w:rsidRPr="003961BD" w:rsidRDefault="003961BD" w:rsidP="003961BD">
      <w:pPr>
        <w:pStyle w:val="Eivli"/>
        <w:rPr>
          <w:rFonts w:ascii="Arial" w:hAnsi="Arial" w:cs="Arial"/>
        </w:rPr>
      </w:pPr>
      <w:r w:rsidRPr="003961BD">
        <w:rPr>
          <w:rFonts w:ascii="Arial" w:hAnsi="Arial" w:cs="Arial"/>
          <w:b/>
          <w:bCs/>
        </w:rPr>
        <w:t>Aika</w:t>
      </w:r>
      <w:r w:rsidR="00E204C7">
        <w:rPr>
          <w:rFonts w:ascii="Arial" w:hAnsi="Arial" w:cs="Arial"/>
        </w:rPr>
        <w:tab/>
      </w:r>
      <w:r w:rsidR="00E204C7">
        <w:rPr>
          <w:rFonts w:ascii="Arial" w:hAnsi="Arial" w:cs="Arial"/>
        </w:rPr>
        <w:tab/>
        <w:t>3.2.2021 klo 12.00 - 14.00</w:t>
      </w:r>
    </w:p>
    <w:p w14:paraId="15A12CF0" w14:textId="77777777" w:rsidR="003961BD" w:rsidRPr="003961BD" w:rsidRDefault="003961BD" w:rsidP="003961BD">
      <w:pPr>
        <w:pStyle w:val="Eivli"/>
        <w:rPr>
          <w:rFonts w:ascii="Arial" w:hAnsi="Arial" w:cs="Arial"/>
        </w:rPr>
      </w:pPr>
    </w:p>
    <w:p w14:paraId="6345AB88" w14:textId="77777777" w:rsidR="003961BD" w:rsidRPr="003961BD" w:rsidRDefault="003961BD" w:rsidP="003961BD">
      <w:pPr>
        <w:pStyle w:val="Eivli"/>
        <w:rPr>
          <w:rFonts w:ascii="Arial" w:hAnsi="Arial" w:cs="Arial"/>
        </w:rPr>
      </w:pPr>
      <w:r w:rsidRPr="003961BD">
        <w:rPr>
          <w:rFonts w:ascii="Arial" w:hAnsi="Arial" w:cs="Arial"/>
          <w:b/>
          <w:bCs/>
        </w:rPr>
        <w:t>Paikka</w:t>
      </w:r>
      <w:r w:rsidRPr="003961BD">
        <w:rPr>
          <w:rFonts w:ascii="Arial" w:hAnsi="Arial" w:cs="Arial"/>
        </w:rPr>
        <w:tab/>
      </w:r>
      <w:r w:rsidRPr="003961BD">
        <w:rPr>
          <w:rFonts w:ascii="Arial" w:hAnsi="Arial" w:cs="Arial"/>
        </w:rPr>
        <w:tab/>
      </w:r>
      <w:proofErr w:type="spellStart"/>
      <w:r w:rsidRPr="003961BD">
        <w:rPr>
          <w:rFonts w:ascii="Arial" w:hAnsi="Arial" w:cs="Arial"/>
        </w:rPr>
        <w:t>Teams</w:t>
      </w:r>
      <w:proofErr w:type="spellEnd"/>
      <w:r w:rsidRPr="003961BD">
        <w:rPr>
          <w:rFonts w:ascii="Arial" w:hAnsi="Arial" w:cs="Arial"/>
        </w:rPr>
        <w:t>-etäkokous</w:t>
      </w:r>
    </w:p>
    <w:p w14:paraId="02D27107" w14:textId="77777777" w:rsidR="003961BD" w:rsidRPr="003961BD" w:rsidRDefault="003961BD" w:rsidP="003961BD">
      <w:pPr>
        <w:pStyle w:val="Eivli"/>
        <w:rPr>
          <w:rFonts w:ascii="Arial" w:hAnsi="Arial" w:cs="Arial"/>
        </w:rPr>
      </w:pPr>
    </w:p>
    <w:p w14:paraId="5E46CD3E" w14:textId="63A0D3A5" w:rsidR="003961BD" w:rsidRPr="003961BD" w:rsidRDefault="003961BD" w:rsidP="003961BD">
      <w:pPr>
        <w:pStyle w:val="Eivli"/>
        <w:rPr>
          <w:rFonts w:ascii="Arial" w:hAnsi="Arial" w:cs="Arial"/>
        </w:rPr>
      </w:pPr>
      <w:r w:rsidRPr="003961BD">
        <w:rPr>
          <w:rFonts w:ascii="Arial" w:hAnsi="Arial" w:cs="Arial"/>
          <w:b/>
          <w:bCs/>
        </w:rPr>
        <w:t>Läsnä</w:t>
      </w:r>
      <w:r w:rsidRPr="003961BD">
        <w:rPr>
          <w:rFonts w:ascii="Arial" w:hAnsi="Arial" w:cs="Arial"/>
        </w:rPr>
        <w:tab/>
      </w:r>
      <w:r w:rsidRPr="003961BD">
        <w:rPr>
          <w:rFonts w:ascii="Arial" w:hAnsi="Arial" w:cs="Arial"/>
        </w:rPr>
        <w:tab/>
        <w:t>Hyökki, Salla, Tampereen kaupunginkirjasto (</w:t>
      </w:r>
      <w:proofErr w:type="spellStart"/>
      <w:r w:rsidRPr="003961BD">
        <w:rPr>
          <w:rFonts w:ascii="Arial" w:hAnsi="Arial" w:cs="Arial"/>
        </w:rPr>
        <w:t>AKE</w:t>
      </w:r>
      <w:r w:rsidR="00DD17FC">
        <w:rPr>
          <w:rFonts w:ascii="Arial" w:hAnsi="Arial" w:cs="Arial"/>
        </w:rPr>
        <w:t>PiKe</w:t>
      </w:r>
      <w:proofErr w:type="spellEnd"/>
      <w:r w:rsidRPr="003961BD">
        <w:rPr>
          <w:rFonts w:ascii="Arial" w:hAnsi="Arial" w:cs="Arial"/>
        </w:rPr>
        <w:t>)</w:t>
      </w:r>
    </w:p>
    <w:p w14:paraId="7B568B79" w14:textId="31EAC94A" w:rsidR="003961BD" w:rsidRPr="003961BD" w:rsidRDefault="003961BD" w:rsidP="00E204C7">
      <w:pPr>
        <w:pStyle w:val="Eivli"/>
        <w:ind w:left="1304" w:firstLine="1304"/>
        <w:rPr>
          <w:rFonts w:ascii="Arial" w:hAnsi="Arial" w:cs="Arial"/>
        </w:rPr>
      </w:pPr>
      <w:r w:rsidRPr="003961BD">
        <w:rPr>
          <w:rFonts w:ascii="Arial" w:hAnsi="Arial" w:cs="Arial"/>
        </w:rPr>
        <w:t>Laitinen-Kuisma, Seija, Jyväskylän kaupunginkirjasto</w:t>
      </w:r>
    </w:p>
    <w:p w14:paraId="02123579" w14:textId="099D3C67" w:rsidR="003961BD" w:rsidRPr="003961BD" w:rsidRDefault="00DC5F1E" w:rsidP="003961BD">
      <w:pPr>
        <w:pStyle w:val="Eivli"/>
        <w:ind w:left="1304" w:firstLine="1304"/>
        <w:rPr>
          <w:rFonts w:ascii="Arial" w:hAnsi="Arial" w:cs="Arial"/>
        </w:rPr>
      </w:pPr>
      <w:r>
        <w:rPr>
          <w:rFonts w:ascii="Arial" w:hAnsi="Arial" w:cs="Arial"/>
        </w:rPr>
        <w:t>Martikainen, Hanna</w:t>
      </w:r>
      <w:r w:rsidR="003961BD" w:rsidRPr="003961BD">
        <w:rPr>
          <w:rFonts w:ascii="Arial" w:hAnsi="Arial" w:cs="Arial"/>
        </w:rPr>
        <w:t>, Jyväskylän kaupunginkirjasto</w:t>
      </w:r>
    </w:p>
    <w:p w14:paraId="74CACA25" w14:textId="77777777" w:rsidR="005C4C33" w:rsidRDefault="003961BD" w:rsidP="005C4C33">
      <w:pPr>
        <w:pStyle w:val="Eivli"/>
        <w:ind w:left="1304" w:firstLine="1304"/>
        <w:rPr>
          <w:rFonts w:ascii="Arial" w:hAnsi="Arial" w:cs="Arial"/>
        </w:rPr>
      </w:pPr>
      <w:r w:rsidRPr="003961BD">
        <w:rPr>
          <w:rFonts w:ascii="Arial" w:hAnsi="Arial" w:cs="Arial"/>
        </w:rPr>
        <w:t>Mustikkamäki, Mika, LSSAVI</w:t>
      </w:r>
    </w:p>
    <w:p w14:paraId="78ED8445" w14:textId="3B25376D" w:rsidR="003961BD" w:rsidRDefault="003961BD" w:rsidP="003961BD">
      <w:pPr>
        <w:pStyle w:val="Eivli"/>
        <w:ind w:left="1304" w:firstLine="1304"/>
        <w:rPr>
          <w:rFonts w:ascii="Arial" w:hAnsi="Arial" w:cs="Arial"/>
        </w:rPr>
      </w:pPr>
      <w:r w:rsidRPr="003961BD">
        <w:rPr>
          <w:rFonts w:ascii="Arial" w:hAnsi="Arial" w:cs="Arial"/>
        </w:rPr>
        <w:t>Rikkilä, Jarkko, pj., siht., Tampereen kaupunginkirjasto (</w:t>
      </w:r>
      <w:proofErr w:type="spellStart"/>
      <w:r w:rsidRPr="003961BD">
        <w:rPr>
          <w:rFonts w:ascii="Arial" w:hAnsi="Arial" w:cs="Arial"/>
        </w:rPr>
        <w:t>AKE</w:t>
      </w:r>
      <w:r w:rsidR="00DD17FC">
        <w:rPr>
          <w:rFonts w:ascii="Arial" w:hAnsi="Arial" w:cs="Arial"/>
        </w:rPr>
        <w:t>PiKe</w:t>
      </w:r>
      <w:proofErr w:type="spellEnd"/>
      <w:r w:rsidRPr="003961BD">
        <w:rPr>
          <w:rFonts w:ascii="Arial" w:hAnsi="Arial" w:cs="Arial"/>
        </w:rPr>
        <w:t>)</w:t>
      </w:r>
    </w:p>
    <w:p w14:paraId="402D302C" w14:textId="77777777" w:rsidR="005C4C33" w:rsidRDefault="005C4C33" w:rsidP="005C4C33">
      <w:pPr>
        <w:pStyle w:val="Eivli"/>
        <w:ind w:left="1304" w:firstLine="1304"/>
        <w:rPr>
          <w:rFonts w:ascii="Arial" w:hAnsi="Arial" w:cs="Arial"/>
        </w:rPr>
      </w:pPr>
      <w:r>
        <w:rPr>
          <w:rFonts w:ascii="Arial" w:hAnsi="Arial" w:cs="Arial"/>
        </w:rPr>
        <w:t>Salmenkangas, Niina, Tampereen kaupunginkirjasto</w:t>
      </w:r>
    </w:p>
    <w:p w14:paraId="2EFFAF55" w14:textId="31EC8318" w:rsidR="00437A3C" w:rsidRDefault="003961BD" w:rsidP="005C4C33">
      <w:pPr>
        <w:pStyle w:val="Eivli"/>
        <w:ind w:left="1304" w:firstLine="1304"/>
        <w:rPr>
          <w:rFonts w:ascii="Arial" w:hAnsi="Arial" w:cs="Arial"/>
        </w:rPr>
      </w:pPr>
      <w:r w:rsidRPr="003961BD">
        <w:rPr>
          <w:rFonts w:ascii="Arial" w:hAnsi="Arial" w:cs="Arial"/>
        </w:rPr>
        <w:t>Vesterinen, Tuire, Muuramen kunnankirjasto</w:t>
      </w:r>
    </w:p>
    <w:p w14:paraId="32E7D730" w14:textId="0054C451" w:rsidR="001574A2" w:rsidRDefault="005B0079" w:rsidP="001574A2">
      <w:pPr>
        <w:pStyle w:val="Eivli"/>
        <w:ind w:left="1304" w:firstLine="1304"/>
        <w:rPr>
          <w:rFonts w:ascii="Arial" w:hAnsi="Arial" w:cs="Arial"/>
        </w:rPr>
      </w:pPr>
      <w:r>
        <w:rPr>
          <w:rFonts w:ascii="Arial" w:hAnsi="Arial" w:cs="Arial"/>
        </w:rPr>
        <w:t>Virtanen, Satu</w:t>
      </w:r>
      <w:r w:rsidRPr="003961BD">
        <w:rPr>
          <w:rFonts w:ascii="Arial" w:hAnsi="Arial" w:cs="Arial"/>
        </w:rPr>
        <w:t>, Hämeenkyrön kunnankirjasto</w:t>
      </w:r>
    </w:p>
    <w:p w14:paraId="2EB81762" w14:textId="6765CE09" w:rsidR="001574A2" w:rsidRPr="001574A2" w:rsidRDefault="001574A2" w:rsidP="001574A2">
      <w:pPr>
        <w:pStyle w:val="Eivli"/>
        <w:rPr>
          <w:rFonts w:ascii="Arial" w:hAnsi="Arial" w:cs="Arial"/>
        </w:rPr>
      </w:pPr>
    </w:p>
    <w:p w14:paraId="045614CA" w14:textId="5F02CA8C" w:rsidR="00DC5F1E" w:rsidRDefault="001574A2" w:rsidP="001574A2">
      <w:pPr>
        <w:pStyle w:val="Otsikko2"/>
      </w:pPr>
      <w:r>
        <w:t xml:space="preserve">1. </w:t>
      </w:r>
      <w:r w:rsidR="005C4C33">
        <w:t>Yleistä</w:t>
      </w:r>
      <w:r w:rsidR="004F2CCC">
        <w:t xml:space="preserve"> ja ajankohtaiset</w:t>
      </w:r>
    </w:p>
    <w:p w14:paraId="4A8AD2A5" w14:textId="4ABFE07A" w:rsidR="005C4C33" w:rsidRDefault="005C4C33" w:rsidP="001E2B76">
      <w:pPr>
        <w:ind w:left="1304"/>
      </w:pPr>
    </w:p>
    <w:p w14:paraId="649C856F" w14:textId="4A256F4D" w:rsidR="005C4C33" w:rsidRDefault="005C4C33" w:rsidP="0064036F">
      <w:pPr>
        <w:ind w:left="1304"/>
      </w:pPr>
      <w:r>
        <w:t xml:space="preserve">Tiimin kokoonpano on muuttunut. Tervetuloa mukaan kirjastopalvelujohtaja </w:t>
      </w:r>
      <w:r w:rsidRPr="005C4C33">
        <w:rPr>
          <w:b/>
        </w:rPr>
        <w:t xml:space="preserve">Niina Salmenkangas </w:t>
      </w:r>
      <w:r>
        <w:t>Tampereen kaupunginkirjastosta. Susanna Lampola-Autio on siirtynyt muihin tehtäviin ja jää näin ollen pois tämän tiimin kokoonpanosta.</w:t>
      </w:r>
    </w:p>
    <w:p w14:paraId="29B70C0B" w14:textId="3BB26B03" w:rsidR="005E6513" w:rsidRPr="0064036F" w:rsidRDefault="00DC5F1E" w:rsidP="0064036F">
      <w:pPr>
        <w:ind w:left="1304"/>
      </w:pPr>
      <w:r w:rsidRPr="004F2CCC">
        <w:rPr>
          <w:b/>
        </w:rPr>
        <w:t>Seija</w:t>
      </w:r>
      <w:r w:rsidR="005C4C33" w:rsidRPr="004F2CCC">
        <w:rPr>
          <w:b/>
        </w:rPr>
        <w:t xml:space="preserve"> Laitinen Kuisma:</w:t>
      </w:r>
      <w:r w:rsidR="005C4C33">
        <w:t xml:space="preserve"> Erityisenä asiana voisi nostaa esille, että kirjaston kehittämislinjat ovat valmistuneet. On tärkeä, että kehittämisellä on yhteinen suunt</w:t>
      </w:r>
      <w:r w:rsidR="005E6513">
        <w:t>a ja eri tiimit miettivät muutaman kohdan valitsemalla</w:t>
      </w:r>
      <w:r w:rsidR="005C4C33">
        <w:t xml:space="preserve">, miten nämä kehittämislinjat näkyvät </w:t>
      </w:r>
      <w:r w:rsidR="00D53B93">
        <w:t>tai miten niiden tulisi näkyä työn ja palveluiden kehittämisessä.</w:t>
      </w:r>
      <w:r w:rsidR="005E6513">
        <w:t xml:space="preserve"> Yhteinen käsitys kehittämisen painopisteistä on olennaista toiminnan suuntaamisessa.</w:t>
      </w:r>
    </w:p>
    <w:p w14:paraId="4A0A7667" w14:textId="55EC14ED" w:rsidR="005E6513" w:rsidRDefault="005E6513" w:rsidP="0064036F">
      <w:pPr>
        <w:ind w:left="1304"/>
      </w:pPr>
      <w:r w:rsidRPr="004F2CCC">
        <w:rPr>
          <w:b/>
        </w:rPr>
        <w:t>Niina Salmenkangas:</w:t>
      </w:r>
      <w:r>
        <w:t xml:space="preserve"> Päällimmäisenä on muutos omassa työssä, eli palvelupäällikön positiosta kirjastopalvelujohtajan tehtäviin. Niina ollut nyt aika lailla tasan kuukauden uudessa tehtävässä. Lisäksi Susanna L</w:t>
      </w:r>
      <w:r w:rsidR="001574A2">
        <w:t>ampola</w:t>
      </w:r>
      <w:r>
        <w:t>-A</w:t>
      </w:r>
      <w:r w:rsidR="001574A2">
        <w:t>utio</w:t>
      </w:r>
      <w:r>
        <w:t xml:space="preserve"> on tosiaan siirtynyt muihin tehtäviin, hieman ylemmäksi kirjastopalveluiden henkilöstöpalveluiden tasosta. Tampereen kaupunginkirjasto on aloittanut organisaation kehittämisen ulkopuolisen konsulttifirman Rambollin avustuksella.</w:t>
      </w:r>
    </w:p>
    <w:p w14:paraId="12AA7551" w14:textId="55B910FB" w:rsidR="005B0079" w:rsidRDefault="005E6513" w:rsidP="0064036F">
      <w:pPr>
        <w:ind w:left="1304"/>
      </w:pPr>
      <w:r w:rsidRPr="004F2CCC">
        <w:rPr>
          <w:b/>
        </w:rPr>
        <w:t>Hanna Martikainen:</w:t>
      </w:r>
      <w:r>
        <w:t xml:space="preserve"> Tällä hetkellä työstetään koko Keski-Suomen laajuista kirjallisuuden aineistojen hankintarengasta. Kunnat, jotka lähtevät mukaan renkaaseen, sitoutuvat erityisesti kotimaisen aineiston hankintaan yhteisesti. Tarkoitukse</w:t>
      </w:r>
      <w:r w:rsidR="00141BDD">
        <w:t xml:space="preserve">na on ottaa tähän liittyen hankintaportaali käyttöön, joka Tampereella onkin käytössä. Henkilöstöasioissa koronan lisäksi näkyvät </w:t>
      </w:r>
      <w:proofErr w:type="spellStart"/>
      <w:r w:rsidR="00141BDD">
        <w:t>yt</w:t>
      </w:r>
      <w:proofErr w:type="spellEnd"/>
      <w:r w:rsidR="00141BDD">
        <w:t>-neuvottelut, jotka ovat olleet käynnissä samanaikaisesti pandemiavaikutusten kanssa.</w:t>
      </w:r>
      <w:r w:rsidR="004F2CCC">
        <w:t xml:space="preserve"> Kirjastopalveluihin kohdistuu p</w:t>
      </w:r>
      <w:r w:rsidR="005B0079">
        <w:t>aljon eläköitymisiä lähivuosina.</w:t>
      </w:r>
    </w:p>
    <w:p w14:paraId="5833918E" w14:textId="5A77F3D9" w:rsidR="001574A2" w:rsidRDefault="00447D21" w:rsidP="0064036F">
      <w:pPr>
        <w:ind w:left="1304"/>
      </w:pPr>
      <w:r w:rsidRPr="001574A2">
        <w:rPr>
          <w:b/>
        </w:rPr>
        <w:t>Mika</w:t>
      </w:r>
      <w:r w:rsidR="005B0079" w:rsidRPr="001574A2">
        <w:rPr>
          <w:b/>
        </w:rPr>
        <w:t xml:space="preserve"> Mustikkamäki:</w:t>
      </w:r>
      <w:r w:rsidR="005B0079">
        <w:t xml:space="preserve"> </w:t>
      </w:r>
      <w:proofErr w:type="spellStart"/>
      <w:r w:rsidR="001574A2">
        <w:t>AVI:ssa</w:t>
      </w:r>
      <w:proofErr w:type="spellEnd"/>
      <w:r w:rsidR="001574A2">
        <w:t xml:space="preserve"> tehdään tällä hetkellä sisäistä kirjastopolitiikkaa ja strategisia linjauksia siihen liittyen. Valtionavustusten jakaminen ja hakemusten käsittely iso urakka. Määrärahakirje asiaan liittyen lähtenyt ministeriölle. Kirjastojen kehittämishankkeita on tulossa aikaisempaa </w:t>
      </w:r>
      <w:r w:rsidR="001574A2">
        <w:lastRenderedPageBreak/>
        <w:t xml:space="preserve">vähemmän, hakemusten määräkin vähentynyt. Lisäksi </w:t>
      </w:r>
      <w:proofErr w:type="spellStart"/>
      <w:r w:rsidR="001574A2">
        <w:t>AVI:n</w:t>
      </w:r>
      <w:proofErr w:type="spellEnd"/>
      <w:r w:rsidR="001574A2">
        <w:t xml:space="preserve"> kirjastotoimen palveluksesta on eläköitymässä lähiaikana avainhenkilöitä ja muitakin siirtymisiä toisiin tehtäviin on näköpiirissä. Muutoksia on siis tulossa.</w:t>
      </w:r>
    </w:p>
    <w:p w14:paraId="7224A4B4" w14:textId="2E11C600" w:rsidR="00E204C7" w:rsidRDefault="00447D21" w:rsidP="001E2B76">
      <w:pPr>
        <w:ind w:left="1304"/>
      </w:pPr>
      <w:r w:rsidRPr="001574A2">
        <w:rPr>
          <w:b/>
        </w:rPr>
        <w:t>Tuire</w:t>
      </w:r>
      <w:r w:rsidR="001574A2" w:rsidRPr="001574A2">
        <w:rPr>
          <w:b/>
        </w:rPr>
        <w:t xml:space="preserve"> Vesterinen:</w:t>
      </w:r>
      <w:r w:rsidR="001574A2">
        <w:t xml:space="preserve"> Myös Muuramessa kunnan johtoryhmä päätti maanantaina, että Muuramessakin siirrytään kirjastopalvelujen suhteen rajoitettuihin aukioloihin ja itsepalveluun. Tämä on iso muutos aikaisempaan verrattuna juuri Muuramen palveluiden osalta.</w:t>
      </w:r>
    </w:p>
    <w:p w14:paraId="4D93BEA7" w14:textId="77777777" w:rsidR="006C2EC0" w:rsidRDefault="006C2EC0" w:rsidP="00E204C7">
      <w:pPr>
        <w:spacing w:after="0"/>
        <w:rPr>
          <w:szCs w:val="24"/>
        </w:rPr>
      </w:pPr>
    </w:p>
    <w:p w14:paraId="02CF8B59" w14:textId="75D38913" w:rsidR="00E204C7" w:rsidRPr="0073339A" w:rsidRDefault="0073339A" w:rsidP="0038335C">
      <w:pPr>
        <w:pStyle w:val="Otsikko2"/>
      </w:pPr>
      <w:r>
        <w:t xml:space="preserve">2. </w:t>
      </w:r>
      <w:r w:rsidR="00E204C7" w:rsidRPr="0073339A">
        <w:t>AVI ja AKE –koulutusyhteistyön tiivistäminen</w:t>
      </w:r>
    </w:p>
    <w:p w14:paraId="739F2483" w14:textId="4F3E8FDE" w:rsidR="00447D21" w:rsidRDefault="00447D21" w:rsidP="001E2B76">
      <w:pPr>
        <w:ind w:left="1304"/>
      </w:pPr>
    </w:p>
    <w:p w14:paraId="2017A482" w14:textId="7604AEF3" w:rsidR="0073339A" w:rsidRDefault="0073339A" w:rsidP="0064036F">
      <w:pPr>
        <w:ind w:left="1304"/>
      </w:pPr>
      <w:proofErr w:type="spellStart"/>
      <w:r>
        <w:t>AVI:ssa</w:t>
      </w:r>
      <w:proofErr w:type="spellEnd"/>
      <w:r>
        <w:t xml:space="preserve"> on arvioitu tilannetta valtakunnallisen koulutustarjonnan</w:t>
      </w:r>
      <w:r w:rsidR="00014977">
        <w:t xml:space="preserve"> suhteen</w:t>
      </w:r>
      <w:r>
        <w:t>.</w:t>
      </w:r>
      <w:r w:rsidR="00014977">
        <w:t xml:space="preserve"> </w:t>
      </w:r>
      <w:proofErr w:type="spellStart"/>
      <w:r w:rsidR="00014977" w:rsidRPr="00014977">
        <w:t>Aveissa</w:t>
      </w:r>
      <w:proofErr w:type="spellEnd"/>
      <w:r w:rsidR="00014977" w:rsidRPr="00014977">
        <w:t xml:space="preserve"> on </w:t>
      </w:r>
      <w:proofErr w:type="spellStart"/>
      <w:r w:rsidR="00014977" w:rsidRPr="00014977">
        <w:t>havattu</w:t>
      </w:r>
      <w:proofErr w:type="spellEnd"/>
      <w:r w:rsidR="00014977" w:rsidRPr="00014977">
        <w:t>, että valtakunnallisilla koulutuksilla on mahdollista sa</w:t>
      </w:r>
      <w:r w:rsidR="00014977">
        <w:t xml:space="preserve">avuttaa enemmän vaikuttavuutta. </w:t>
      </w:r>
      <w:bookmarkStart w:id="0" w:name="_GoBack"/>
      <w:bookmarkEnd w:id="0"/>
      <w:r>
        <w:t xml:space="preserve">Lisäksi AKE-toiminnan myötä ollaan tilanteessa, jossa koulutusta on tarjolla paljon ja monikanavaisesti. Akepike ja AVI ovat aloittaneet keskustelun Mika Mustikkamäen aloitteesta koulutusyhteistyön tiivistämisestä. Yksi keskustelu on pidetty </w:t>
      </w:r>
      <w:r w:rsidRPr="00BD4752">
        <w:rPr>
          <w:b/>
        </w:rPr>
        <w:t>Sallan, Jarkon ja Mikan</w:t>
      </w:r>
      <w:r>
        <w:t xml:space="preserve"> kesken. Tässä tapaamisessa sovittiin, että otetaan keskusteluun mukaan </w:t>
      </w:r>
      <w:proofErr w:type="spellStart"/>
      <w:r>
        <w:t>LSSAVI:n</w:t>
      </w:r>
      <w:proofErr w:type="spellEnd"/>
      <w:r>
        <w:t xml:space="preserve"> alueelta Vaasan AKE -kehittämiskirjasto. Tavoitteena olisi nyt miettiä syksyn oppimissisältöjä aikaisempaa enemmän yhdessä. AKE-kirjastot voisivat tehdä yhteistyötä hanketiedon välittämisessä. </w:t>
      </w:r>
      <w:proofErr w:type="spellStart"/>
      <w:r>
        <w:t>Akepikessä</w:t>
      </w:r>
      <w:proofErr w:type="spellEnd"/>
      <w:r>
        <w:t xml:space="preserve"> kehitetty Hankeinfot + hankepäivä -konsepti voitaisiin toteuttaa hankeasioihin liittyen laajemmalla vaikuttavuudella. On syytä erottaa keskustelusta varsinaiset yhteishankkeet. Niihin ryhtymisestä päätökset tehdään kunnissa, kaupungeissa ja </w:t>
      </w:r>
      <w:r w:rsidR="0064036F">
        <w:t>kimpoissa omista lähtökohdista.</w:t>
      </w:r>
    </w:p>
    <w:p w14:paraId="73DAC8EE" w14:textId="4050B519" w:rsidR="006C2EC0" w:rsidRPr="00E402C9" w:rsidRDefault="0073339A" w:rsidP="001E2B76">
      <w:pPr>
        <w:ind w:left="1304"/>
      </w:pPr>
      <w:r>
        <w:t xml:space="preserve">Lisäksi keskusteltiin alustavien ja vaillinaisten tietojen pohjalta demokratian edistämiseen liittyvän kehittämisen mahdolliseen lisärahoitukseen, jota olisi tulossa. Tällä viitataan Sitran pyöräyttämään Kirjastot kansanvallan foorumeina -hankkeeseen ja sen tyyppisen toiminnan mahdolliseen pysyvämpään luonteeseen tulevaisuudessa. Toteutuessaan tämä lisää mahdollisesti </w:t>
      </w:r>
      <w:proofErr w:type="spellStart"/>
      <w:r>
        <w:t>AVI:n</w:t>
      </w:r>
      <w:proofErr w:type="spellEnd"/>
      <w:r>
        <w:t xml:space="preserve"> jakamien kehittämisrahojen määrää. Hakukierrosta ennakoitiin mahdollisesti jo syksylle</w:t>
      </w:r>
      <w:r w:rsidR="00BD4752">
        <w:t xml:space="preserve">. Kuntien ja kaupunkien kirjastot toimisivat hakijoina tällä hetkellä arvioituna. Asiasta on saatu viitteitä useissa yhteyksissä ja nyt odotellaankin lisätietoja edistymisestä tai konkreettisesta aikataulusta. </w:t>
      </w:r>
      <w:r w:rsidR="006C2EC0" w:rsidRPr="00E402C9">
        <w:t xml:space="preserve">Seija </w:t>
      </w:r>
      <w:r w:rsidR="00BD4752">
        <w:t xml:space="preserve">Laitinen-Kuisma </w:t>
      </w:r>
      <w:r w:rsidR="006C2EC0" w:rsidRPr="00E402C9">
        <w:t>kommentoi</w:t>
      </w:r>
      <w:r w:rsidR="00BD4752">
        <w:t xml:space="preserve"> tähän, että on hienoa tämän nimenomaisen kirjastolain tavoitteen ja tehtävän tukeminen. Tämä on jäänyt uupumaan ja mahdollisesti esimerkiksi henkilöstön </w:t>
      </w:r>
      <w:r w:rsidR="00E402C9">
        <w:t>digiosaamisen ja muun kehittämistoiminnan jalkoihin.</w:t>
      </w:r>
    </w:p>
    <w:p w14:paraId="50BFA6EB" w14:textId="407EBD4A" w:rsidR="00447D21" w:rsidRPr="00E204C7" w:rsidRDefault="00447D21" w:rsidP="00E204C7">
      <w:pPr>
        <w:spacing w:after="0"/>
        <w:rPr>
          <w:szCs w:val="24"/>
        </w:rPr>
      </w:pPr>
    </w:p>
    <w:p w14:paraId="6F2195D8" w14:textId="26CF1D90" w:rsidR="00E204C7" w:rsidRPr="00BD4752" w:rsidRDefault="00BD4752" w:rsidP="0038335C">
      <w:pPr>
        <w:pStyle w:val="Otsikko2"/>
      </w:pPr>
      <w:r w:rsidRPr="00BD4752">
        <w:t xml:space="preserve">3. </w:t>
      </w:r>
      <w:r w:rsidR="00E204C7" w:rsidRPr="00BD4752">
        <w:t>Etäkoulutusten hyödyt ja korona-ajan oivallukset</w:t>
      </w:r>
    </w:p>
    <w:p w14:paraId="51F3C15B" w14:textId="72ADEC49" w:rsidR="00E402C9" w:rsidRDefault="00E402C9" w:rsidP="001E2B76">
      <w:pPr>
        <w:ind w:left="1304"/>
      </w:pPr>
    </w:p>
    <w:p w14:paraId="60C1BEF9" w14:textId="60F96EB4" w:rsidR="00471454" w:rsidRDefault="00BD4752" w:rsidP="0064036F">
      <w:pPr>
        <w:ind w:left="1304"/>
      </w:pPr>
      <w:r w:rsidRPr="00BD4752">
        <w:rPr>
          <w:b/>
        </w:rPr>
        <w:t>Jarkko ja Salla</w:t>
      </w:r>
      <w:r>
        <w:t xml:space="preserve"> kertoivat tiivistetysti viime vuoden oivalluksista. Koronavuodesta 2020 opittiin paljon. Erityisesti etäkoulutusten vaikuttavuus nousi uudelle tasolle. Huomiota poikkeuksellisesta vuodesta ja vaikuttavuudesta on luettavissa lisää artikkelissa.</w:t>
      </w:r>
      <w:r w:rsidRPr="00BD4752">
        <w:t xml:space="preserve"> </w:t>
      </w:r>
      <w:hyperlink r:id="rId10" w:history="1">
        <w:r w:rsidRPr="00BD4752">
          <w:rPr>
            <w:rStyle w:val="Hyperlinkki"/>
            <w:szCs w:val="24"/>
          </w:rPr>
          <w:t xml:space="preserve">Kummallinen vuosi 2020 kirjastojen osaamisen kehittämisessä tuotti hämmästyttäviä oivalluksia </w:t>
        </w:r>
        <w:r w:rsidRPr="00BD4752">
          <w:rPr>
            <w:rStyle w:val="Hyperlinkki"/>
            <w:szCs w:val="24"/>
          </w:rPr>
          <w:lastRenderedPageBreak/>
          <w:t>etäosallistumisen vaikuttavuudesta.</w:t>
        </w:r>
      </w:hyperlink>
      <w:r>
        <w:t xml:space="preserve"> Koulutusten tuottamisen lisäksi AKE-toiminnassa voidaan tuottaa jatkossa ehkä vieläkin terävämmin julkaisuja, tutkimusta ja esimerkiksi koulutusorganisaatioiden kanssa yhteistyössä opinnäytetöitä. Tutkimustyö ohjaa näin ollen toiminnan suunnittelua ja alalle tulevien ammattilaisten sekä jo kirjastotyötä tekevien täydennyskoulutuksella on yhteisiä rajapintoja.</w:t>
      </w:r>
    </w:p>
    <w:p w14:paraId="355B7DF8" w14:textId="1B11C6B7" w:rsidR="00471454" w:rsidRDefault="00471454" w:rsidP="001E2B76">
      <w:pPr>
        <w:ind w:left="1304"/>
      </w:pPr>
      <w:r>
        <w:t>Puhuttiin ja keskusteltiin alustavasti siitä, mikä tulee olemaan osaamisen kehittämisen ja oppimistilaisuuksien tilanne siinä vaiheessa, kun mahdollisesti rokotusten myötä koronatilanne helpottaa. Etämuotoisuuden hyödyt ovat tunnistetut, mutta tiettyjä asioita on varmasti hyödyllistä toteuttaa etäkoulutuksina. Varmasti puhtaista luentomaisista tilaisuuksista luovutaan, mutta erityisesti työpajamuotoisuuteen kaivataan lähikontaktia ja -ohjausta. Lisäksi Hanna nosti esille, että työkierto ja mentorointi hyötyv</w:t>
      </w:r>
      <w:r w:rsidR="00FF505D">
        <w:t xml:space="preserve">ät </w:t>
      </w:r>
      <w:proofErr w:type="spellStart"/>
      <w:r w:rsidR="00FF505D">
        <w:t>lähistä</w:t>
      </w:r>
      <w:proofErr w:type="spellEnd"/>
      <w:r w:rsidR="00FF505D">
        <w:t xml:space="preserve"> eli fyysistä, kasvokk</w:t>
      </w:r>
      <w:r>
        <w:t>ain tapahtuvaa kohtaamista tulisi olla.</w:t>
      </w:r>
    </w:p>
    <w:p w14:paraId="4660E396" w14:textId="2999DF8D" w:rsidR="00C227FE" w:rsidRPr="00E204C7" w:rsidRDefault="00C227FE" w:rsidP="001E2B76"/>
    <w:p w14:paraId="6A76DA74" w14:textId="738F19C6" w:rsidR="00E204C7" w:rsidRDefault="00E204C7" w:rsidP="00FF505D">
      <w:pPr>
        <w:pStyle w:val="Otsikko2"/>
      </w:pPr>
      <w:proofErr w:type="spellStart"/>
      <w:r w:rsidRPr="00E204C7">
        <w:t>Aspa</w:t>
      </w:r>
      <w:proofErr w:type="spellEnd"/>
      <w:r w:rsidRPr="00E204C7">
        <w:t>-ajokortti</w:t>
      </w:r>
      <w:r w:rsidR="0013241D">
        <w:t xml:space="preserve"> ja </w:t>
      </w:r>
      <w:proofErr w:type="spellStart"/>
      <w:r w:rsidR="0013241D">
        <w:t>aspa</w:t>
      </w:r>
      <w:r w:rsidR="002F17E9">
        <w:t>tekojen</w:t>
      </w:r>
      <w:proofErr w:type="spellEnd"/>
      <w:r w:rsidR="002F17E9">
        <w:t xml:space="preserve"> vihko</w:t>
      </w:r>
    </w:p>
    <w:p w14:paraId="03053301" w14:textId="79826375" w:rsidR="00FF505D" w:rsidRDefault="00FF505D" w:rsidP="001E2B76">
      <w:pPr>
        <w:ind w:left="1304"/>
      </w:pPr>
    </w:p>
    <w:p w14:paraId="67B5087B" w14:textId="36E039C1" w:rsidR="0013241D" w:rsidRDefault="00FF505D" w:rsidP="0064036F">
      <w:pPr>
        <w:ind w:left="1304"/>
      </w:pPr>
      <w:r>
        <w:t xml:space="preserve">Salla esitteli asiakaspalvelun ajokortin uusimman rakenteen. Korttia on rakennettu ja suunniteltu viime vuoden ajan. Opintokokonaisuudesta on tarkoitus tehdä monivuotinen ja sen rakennetta voidaan päivittää uusilla sisällöillä. Viime päivinä ollaan erityisesti keskusteltu monikanavaisen asiakaspalvelun tärkeydestä. Korttia suunniteltiin alun perin ensisijaisesti fyysisen </w:t>
      </w:r>
      <w:proofErr w:type="spellStart"/>
      <w:r>
        <w:t>aspan</w:t>
      </w:r>
      <w:proofErr w:type="spellEnd"/>
      <w:r>
        <w:t xml:space="preserve"> osaamisen tueksi, mutta nyt koronatilanteesta johtuen verkkopalvelukanavien saumaton</w:t>
      </w:r>
      <w:r w:rsidR="0064036F">
        <w:t xml:space="preserve"> mukanaolo on miltei edellytys.</w:t>
      </w:r>
    </w:p>
    <w:p w14:paraId="29559288" w14:textId="528D0205" w:rsidR="0013241D" w:rsidRDefault="0013241D" w:rsidP="0064036F">
      <w:pPr>
        <w:ind w:left="1304"/>
      </w:pPr>
      <w:r>
        <w:t>Kehittämiskirjaston ajatuksen mukaan kortissa ja siihen liittyvässä vihkosessa tulisi luoda asiakaspalvelun pelisäännöt, palvelulupaus ja sen voisi sisältää myös tehtäviä sen tueksi. Tavoitteena on saada vihkosesta selkeä ja ytimekäs. Vihkonen</w:t>
      </w:r>
      <w:r w:rsidR="002F17E9">
        <w:t>/opas/huoltokirja/reseptivihko/</w:t>
      </w:r>
      <w:proofErr w:type="spellStart"/>
      <w:r w:rsidR="002F17E9">
        <w:t>aspatekojen</w:t>
      </w:r>
      <w:proofErr w:type="spellEnd"/>
      <w:r w:rsidR="002F17E9">
        <w:t xml:space="preserve"> opas</w:t>
      </w:r>
      <w:r>
        <w:t xml:space="preserve"> kokoaa yhteen </w:t>
      </w:r>
      <w:proofErr w:type="spellStart"/>
      <w:r>
        <w:t>aspan</w:t>
      </w:r>
      <w:proofErr w:type="spellEnd"/>
      <w:r>
        <w:t xml:space="preserve"> eri puolet ja kanavat, sanoittaa asiakaspalvelun vuorovaikutukseen ja asiakkaiden kohtaamisen liittyvät avainsanat sekä toimii myös perehdytyksen välineenä uusille työntekijöille.</w:t>
      </w:r>
    </w:p>
    <w:p w14:paraId="072A02DC" w14:textId="38C83D8B" w:rsidR="00E204C7" w:rsidRPr="002F17E9" w:rsidRDefault="002F17E9" w:rsidP="001E2B76">
      <w:pPr>
        <w:ind w:left="1304"/>
        <w:rPr>
          <w:b/>
        </w:rPr>
      </w:pPr>
      <w:r w:rsidRPr="002F17E9">
        <w:rPr>
          <w:b/>
        </w:rPr>
        <w:t xml:space="preserve">Aikataulu: Ajokortin opintokokonaisuudet julkistetaan helmikuussa 2021. Ajokortille tulee oma sivu akepike.fi -osoitteeseen ja yläpalkkiin. </w:t>
      </w:r>
      <w:proofErr w:type="spellStart"/>
      <w:r w:rsidRPr="002F17E9">
        <w:rPr>
          <w:b/>
        </w:rPr>
        <w:t>Aspatekojen</w:t>
      </w:r>
      <w:proofErr w:type="spellEnd"/>
      <w:r w:rsidRPr="002F17E9">
        <w:rPr>
          <w:b/>
        </w:rPr>
        <w:t xml:space="preserve"> vihko valmistellaan kevään ajan ja tavoitteena on päästä taittoon kesään mennessä.</w:t>
      </w:r>
    </w:p>
    <w:p w14:paraId="71BC5D01" w14:textId="77777777" w:rsidR="00E204C7" w:rsidRPr="00E204C7" w:rsidRDefault="00E204C7" w:rsidP="001E2B76"/>
    <w:p w14:paraId="6248DA36" w14:textId="022FF980" w:rsidR="00E204C7" w:rsidRPr="00E204C7" w:rsidRDefault="00E204C7" w:rsidP="002F17E9">
      <w:pPr>
        <w:pStyle w:val="Otsikko2"/>
      </w:pPr>
      <w:proofErr w:type="spellStart"/>
      <w:r w:rsidRPr="00E204C7">
        <w:t>PiKe</w:t>
      </w:r>
      <w:proofErr w:type="spellEnd"/>
      <w:r w:rsidRPr="00E204C7">
        <w:t>-kehittämiskirjastopäivän ohjelma</w:t>
      </w:r>
    </w:p>
    <w:p w14:paraId="19FD2E63" w14:textId="16843A6F" w:rsidR="002F17E9" w:rsidRDefault="002F17E9" w:rsidP="0064036F"/>
    <w:p w14:paraId="789FF215" w14:textId="2A06D14F" w:rsidR="002F17E9" w:rsidRPr="00E204C7" w:rsidRDefault="002F17E9" w:rsidP="0064036F">
      <w:pPr>
        <w:ind w:left="1304"/>
      </w:pPr>
      <w:r>
        <w:t xml:space="preserve">Kehittämiskirjastopäivä järjestetään tavoitteen mukaan perjantaina 13.4. </w:t>
      </w:r>
      <w:proofErr w:type="spellStart"/>
      <w:r>
        <w:t>Teamsissa</w:t>
      </w:r>
      <w:proofErr w:type="spellEnd"/>
      <w:r>
        <w:t xml:space="preserve">. Salla, Jarkko ja Niina aloittivat asian suunnittelun jo 2.2. keskustelussa. Valittiin kehittämiskirjastopäivän teemaksi kirjastot kansanvallan foorumeina, demokratian edistäminen, osallisuus ja aktiivinen kansalaisuus. Mikä on kirjastojen positio? Missä on hyviä käytäntöjä? Mitä </w:t>
      </w:r>
      <w:r>
        <w:lastRenderedPageBreak/>
        <w:t>asiassa on odotettavissa? Aihe on erityisen tärkeä esimerkiksi lähestyvien kuntavaalien kannalta.</w:t>
      </w:r>
    </w:p>
    <w:p w14:paraId="03C76CA6" w14:textId="0B35F278" w:rsidR="00E204C7" w:rsidRDefault="00E204C7" w:rsidP="00437454">
      <w:pPr>
        <w:pStyle w:val="Otsikko2"/>
      </w:pPr>
      <w:proofErr w:type="spellStart"/>
      <w:r w:rsidRPr="00E204C7">
        <w:t>Akepiken</w:t>
      </w:r>
      <w:proofErr w:type="spellEnd"/>
      <w:r w:rsidRPr="00E204C7">
        <w:t xml:space="preserve"> tiimit</w:t>
      </w:r>
    </w:p>
    <w:p w14:paraId="7A7D7CEC" w14:textId="1E826277" w:rsidR="00437454" w:rsidRDefault="00437454" w:rsidP="0064036F"/>
    <w:p w14:paraId="4A7074E0" w14:textId="745EB710" w:rsidR="00437454" w:rsidRDefault="00437454" w:rsidP="0064036F">
      <w:pPr>
        <w:ind w:left="1304"/>
      </w:pPr>
      <w:r>
        <w:t>Kehittämiskirjastolle on tullut kysymys mahdollisuudesta musiikkitiimin perustamiseen. Tiimien määrän lisääminen on lähtökohtaisesti positiivinen asia. Sovittiin kuitenkin niin, että uuteen AKE Tampere -</w:t>
      </w:r>
      <w:proofErr w:type="spellStart"/>
      <w:r>
        <w:t>Teams</w:t>
      </w:r>
      <w:proofErr w:type="spellEnd"/>
      <w:r>
        <w:t xml:space="preserve">-tiimiin voitaisiin lisätä alkuvaiheessa musiikkikanava, jossa voidaan vaihtaa hyviä käytäntöjä. Otetaan vielä aikalisä neljännen </w:t>
      </w:r>
      <w:proofErr w:type="spellStart"/>
      <w:r>
        <w:t>PiKe</w:t>
      </w:r>
      <w:proofErr w:type="spellEnd"/>
      <w:r>
        <w:t>-tasoisen substanssitiimin perustamiseen.</w:t>
      </w:r>
    </w:p>
    <w:p w14:paraId="70A1E00A" w14:textId="77777777" w:rsidR="0064036F" w:rsidRPr="00E204C7" w:rsidRDefault="0064036F" w:rsidP="0064036F">
      <w:pPr>
        <w:ind w:left="1304"/>
      </w:pPr>
    </w:p>
    <w:p w14:paraId="17284C15" w14:textId="3E4F69A7" w:rsidR="00E204C7" w:rsidRDefault="00E204C7" w:rsidP="00437454">
      <w:pPr>
        <w:pStyle w:val="Otsikko2"/>
      </w:pPr>
      <w:r w:rsidRPr="00E204C7">
        <w:t>Tilannekuvat ja päivitykset</w:t>
      </w:r>
    </w:p>
    <w:p w14:paraId="58C23BD2" w14:textId="0794F062" w:rsidR="00437454" w:rsidRDefault="00437454" w:rsidP="001E2B76">
      <w:pPr>
        <w:ind w:left="1304"/>
      </w:pPr>
    </w:p>
    <w:p w14:paraId="77D6825D" w14:textId="53F41F7D" w:rsidR="00437454" w:rsidRPr="00437454" w:rsidRDefault="00437454" w:rsidP="001E2B76">
      <w:pPr>
        <w:pStyle w:val="Luettelokappale"/>
        <w:numPr>
          <w:ilvl w:val="0"/>
          <w:numId w:val="4"/>
        </w:numPr>
      </w:pPr>
      <w:r w:rsidRPr="00437454">
        <w:t>AKE-linjakokous järjestetään 25.2. - aiheita voi ehdottaa Jarkolle</w:t>
      </w:r>
    </w:p>
    <w:p w14:paraId="1530E19D" w14:textId="77777777" w:rsidR="00437454" w:rsidRDefault="00F63A53" w:rsidP="001E2B76">
      <w:pPr>
        <w:pStyle w:val="Luettelokappale"/>
        <w:numPr>
          <w:ilvl w:val="0"/>
          <w:numId w:val="4"/>
        </w:numPr>
      </w:pPr>
      <w:hyperlink r:id="rId11" w:history="1">
        <w:proofErr w:type="spellStart"/>
        <w:r w:rsidR="00437454" w:rsidRPr="001E2B76">
          <w:rPr>
            <w:rStyle w:val="Hyperlinkki"/>
            <w:szCs w:val="24"/>
          </w:rPr>
          <w:t>PiKe</w:t>
        </w:r>
        <w:proofErr w:type="spellEnd"/>
        <w:r w:rsidR="00437454" w:rsidRPr="001E2B76">
          <w:rPr>
            <w:rStyle w:val="Hyperlinkki"/>
            <w:szCs w:val="24"/>
          </w:rPr>
          <w:t>-työasustepilotin havaintoja – tutustu nostoihin tai lue laaja raportti</w:t>
        </w:r>
      </w:hyperlink>
    </w:p>
    <w:p w14:paraId="633D59DF" w14:textId="0637EF82" w:rsidR="001E2B76" w:rsidRDefault="00437454" w:rsidP="001E2B76">
      <w:pPr>
        <w:pStyle w:val="Luettelokappale"/>
        <w:numPr>
          <w:ilvl w:val="0"/>
          <w:numId w:val="4"/>
        </w:numPr>
      </w:pPr>
      <w:proofErr w:type="spellStart"/>
      <w:r w:rsidRPr="00437454">
        <w:t>Teams</w:t>
      </w:r>
      <w:proofErr w:type="spellEnd"/>
      <w:r w:rsidRPr="00437454">
        <w:t>-tiimi on luotu ja</w:t>
      </w:r>
      <w:r>
        <w:t xml:space="preserve"> kanavat tehdään</w:t>
      </w:r>
      <w:r w:rsidR="001E2B76">
        <w:t xml:space="preserve"> ainakin</w:t>
      </w:r>
      <w:r>
        <w:t xml:space="preserve"> seuraaville: 1) </w:t>
      </w:r>
      <w:proofErr w:type="spellStart"/>
      <w:r>
        <w:t>PiKe-ohry</w:t>
      </w:r>
      <w:proofErr w:type="spellEnd"/>
      <w:r>
        <w:t xml:space="preserve"> 2) </w:t>
      </w:r>
      <w:proofErr w:type="spellStart"/>
      <w:r>
        <w:t>lanu</w:t>
      </w:r>
      <w:proofErr w:type="spellEnd"/>
      <w:r>
        <w:t xml:space="preserve">-tiimi 3) digitiimi 3) </w:t>
      </w:r>
      <w:proofErr w:type="spellStart"/>
      <w:r>
        <w:t>esatiimi</w:t>
      </w:r>
      <w:proofErr w:type="spellEnd"/>
      <w:r w:rsidR="001E2B76">
        <w:t>.</w:t>
      </w:r>
    </w:p>
    <w:p w14:paraId="3EDEAA39" w14:textId="77777777" w:rsidR="001E2B76" w:rsidRDefault="00E204C7" w:rsidP="001E2B76">
      <w:pPr>
        <w:pStyle w:val="Luettelokappale"/>
        <w:numPr>
          <w:ilvl w:val="0"/>
          <w:numId w:val="4"/>
        </w:numPr>
      </w:pPr>
      <w:proofErr w:type="spellStart"/>
      <w:r w:rsidRPr="001E2B76">
        <w:t>Pikeboksit</w:t>
      </w:r>
      <w:proofErr w:type="spellEnd"/>
      <w:r w:rsidRPr="001E2B76">
        <w:t xml:space="preserve"> etenevät</w:t>
      </w:r>
      <w:r w:rsidR="001E2B76">
        <w:t xml:space="preserve"> ja </w:t>
      </w:r>
      <w:hyperlink r:id="rId12" w:history="1">
        <w:r w:rsidR="001E2B76" w:rsidRPr="001E2B76">
          <w:rPr>
            <w:rStyle w:val="Hyperlinkki"/>
            <w:szCs w:val="24"/>
          </w:rPr>
          <w:t>boksien sivu on jo valmiina täällä</w:t>
        </w:r>
      </w:hyperlink>
      <w:r w:rsidR="001E2B76">
        <w:t>.</w:t>
      </w:r>
    </w:p>
    <w:p w14:paraId="6B96764F" w14:textId="64951691" w:rsidR="001E2B76" w:rsidRDefault="00901B90" w:rsidP="001E2B76">
      <w:pPr>
        <w:pStyle w:val="Luettelokappale"/>
        <w:numPr>
          <w:ilvl w:val="0"/>
          <w:numId w:val="4"/>
        </w:numPr>
      </w:pPr>
      <w:r w:rsidRPr="001E2B76">
        <w:t xml:space="preserve">Digiajakorttisuoritusten tilanne: 241 on tämän hetkinen määrä, 300 suorittajaa on edelleen tavoite. Isompien kaupunkien osalta: Tampere 93, Jyväskylä 63. Suorituksia otetaan vastaan huhtikuuhun 2021 loppuun saakka. Digiajokorttilaisten esittelyjä Salla laittaa </w:t>
      </w:r>
      <w:proofErr w:type="spellStart"/>
      <w:r w:rsidRPr="001E2B76">
        <w:t>akepiken</w:t>
      </w:r>
      <w:proofErr w:type="spellEnd"/>
      <w:r w:rsidRPr="001E2B76">
        <w:t xml:space="preserve"> </w:t>
      </w:r>
      <w:proofErr w:type="spellStart"/>
      <w:r w:rsidRPr="001E2B76">
        <w:t>somekanaviin</w:t>
      </w:r>
      <w:proofErr w:type="spellEnd"/>
      <w:r w:rsidRPr="001E2B76">
        <w:t>.</w:t>
      </w:r>
    </w:p>
    <w:p w14:paraId="468FA9F8" w14:textId="77777777" w:rsidR="0064036F" w:rsidRDefault="0064036F" w:rsidP="0064036F"/>
    <w:p w14:paraId="344303F2" w14:textId="04C417D8" w:rsidR="001E2B76" w:rsidRDefault="001E2B76" w:rsidP="001E2B76">
      <w:pPr>
        <w:pStyle w:val="Otsikko2"/>
      </w:pPr>
      <w:r>
        <w:t>Seuraava kokous</w:t>
      </w:r>
    </w:p>
    <w:p w14:paraId="71D365F9" w14:textId="55FBFD9D" w:rsidR="001E2B76" w:rsidRDefault="001E2B76" w:rsidP="001E2B76">
      <w:pPr>
        <w:ind w:left="1304"/>
      </w:pPr>
    </w:p>
    <w:p w14:paraId="3F3D4920" w14:textId="2904C418" w:rsidR="001E2B76" w:rsidRDefault="001E2B76" w:rsidP="001E2B76">
      <w:pPr>
        <w:ind w:left="1304"/>
      </w:pPr>
      <w:r>
        <w:t xml:space="preserve">Seuraava kokous järjestetään </w:t>
      </w:r>
      <w:proofErr w:type="spellStart"/>
      <w:r>
        <w:t>Teamsissa</w:t>
      </w:r>
      <w:proofErr w:type="spellEnd"/>
      <w:r>
        <w:t xml:space="preserve"> ke 12.5. klo 12 - 14.</w:t>
      </w:r>
    </w:p>
    <w:p w14:paraId="36E392DA" w14:textId="77777777" w:rsidR="001E2B76" w:rsidRPr="001E2B76" w:rsidRDefault="001E2B76" w:rsidP="001E2B76"/>
    <w:sectPr w:rsidR="001E2B76" w:rsidRPr="001E2B76" w:rsidSect="005713A9">
      <w:headerReference w:type="even" r:id="rId13"/>
      <w:headerReference w:type="default" r:id="rId14"/>
      <w:footerReference w:type="even" r:id="rId15"/>
      <w:footerReference w:type="default" r:id="rId16"/>
      <w:headerReference w:type="first" r:id="rId17"/>
      <w:footerReference w:type="first" r:id="rId1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EF8CC" w14:textId="77777777" w:rsidR="00F63A53" w:rsidRDefault="00F63A53" w:rsidP="00C92B97">
      <w:pPr>
        <w:spacing w:after="0"/>
      </w:pPr>
      <w:r>
        <w:separator/>
      </w:r>
    </w:p>
  </w:endnote>
  <w:endnote w:type="continuationSeparator" w:id="0">
    <w:p w14:paraId="1BE88FC7" w14:textId="77777777" w:rsidR="00F63A53" w:rsidRDefault="00F63A53" w:rsidP="00C92B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Black">
    <w:panose1 w:val="00000A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4DEA8" w14:textId="77777777" w:rsidR="00C92B97" w:rsidRDefault="00C92B9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9734E" w14:textId="77777777" w:rsidR="00C92B97" w:rsidRDefault="00C92B97">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61F59" w14:textId="77777777" w:rsidR="00C92B97" w:rsidRDefault="00C92B9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C8915" w14:textId="77777777" w:rsidR="00F63A53" w:rsidRDefault="00F63A53" w:rsidP="00C92B97">
      <w:pPr>
        <w:spacing w:after="0"/>
      </w:pPr>
      <w:r>
        <w:separator/>
      </w:r>
    </w:p>
  </w:footnote>
  <w:footnote w:type="continuationSeparator" w:id="0">
    <w:p w14:paraId="34F0914E" w14:textId="77777777" w:rsidR="00F63A53" w:rsidRDefault="00F63A53" w:rsidP="00C92B9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5B58E" w14:textId="77777777" w:rsidR="00C92B97" w:rsidRDefault="00C92B9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87202" w14:textId="77777777" w:rsidR="00C92B97" w:rsidRDefault="00C92B97">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85EB4" w14:textId="77777777" w:rsidR="00C92B97" w:rsidRDefault="00C92B9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E55DB"/>
    <w:multiLevelType w:val="hybridMultilevel"/>
    <w:tmpl w:val="10C848E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 w15:restartNumberingAfterBreak="0">
    <w:nsid w:val="4CEB1D80"/>
    <w:multiLevelType w:val="hybridMultilevel"/>
    <w:tmpl w:val="3A14971A"/>
    <w:lvl w:ilvl="0" w:tplc="A790D5B0">
      <w:numFmt w:val="bullet"/>
      <w:lvlText w:val="-"/>
      <w:lvlJc w:val="left"/>
      <w:pPr>
        <w:ind w:left="720" w:hanging="360"/>
      </w:pPr>
      <w:rPr>
        <w:rFonts w:ascii="Arial" w:eastAsia="Calibr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5DB95D5C"/>
    <w:multiLevelType w:val="hybridMultilevel"/>
    <w:tmpl w:val="DB9CACD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7ACF2FBE"/>
    <w:multiLevelType w:val="hybridMultilevel"/>
    <w:tmpl w:val="78F24E0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B7"/>
    <w:rsid w:val="00014977"/>
    <w:rsid w:val="00100837"/>
    <w:rsid w:val="0013241D"/>
    <w:rsid w:val="00141BDD"/>
    <w:rsid w:val="001574A2"/>
    <w:rsid w:val="0018478F"/>
    <w:rsid w:val="001B6F80"/>
    <w:rsid w:val="001E2B76"/>
    <w:rsid w:val="002F17E9"/>
    <w:rsid w:val="0038335C"/>
    <w:rsid w:val="003961BD"/>
    <w:rsid w:val="00437454"/>
    <w:rsid w:val="00437A3C"/>
    <w:rsid w:val="0044196B"/>
    <w:rsid w:val="00447D21"/>
    <w:rsid w:val="00471454"/>
    <w:rsid w:val="004E096B"/>
    <w:rsid w:val="004F2CCC"/>
    <w:rsid w:val="0053483D"/>
    <w:rsid w:val="005713A9"/>
    <w:rsid w:val="005B0079"/>
    <w:rsid w:val="005C4C33"/>
    <w:rsid w:val="005E6513"/>
    <w:rsid w:val="005F08F5"/>
    <w:rsid w:val="00623549"/>
    <w:rsid w:val="0064036F"/>
    <w:rsid w:val="006C2EC0"/>
    <w:rsid w:val="00731FB7"/>
    <w:rsid w:val="0073339A"/>
    <w:rsid w:val="0078579B"/>
    <w:rsid w:val="00901B90"/>
    <w:rsid w:val="009445BB"/>
    <w:rsid w:val="00952AA7"/>
    <w:rsid w:val="00AB2A07"/>
    <w:rsid w:val="00AC6AEF"/>
    <w:rsid w:val="00AC6BC6"/>
    <w:rsid w:val="00BD4752"/>
    <w:rsid w:val="00C227FE"/>
    <w:rsid w:val="00C852A5"/>
    <w:rsid w:val="00C92B97"/>
    <w:rsid w:val="00D37C80"/>
    <w:rsid w:val="00D43635"/>
    <w:rsid w:val="00D53B93"/>
    <w:rsid w:val="00D832DF"/>
    <w:rsid w:val="00DC5F1E"/>
    <w:rsid w:val="00DC7B7D"/>
    <w:rsid w:val="00DD17FC"/>
    <w:rsid w:val="00E204C7"/>
    <w:rsid w:val="00E402C9"/>
    <w:rsid w:val="00EA003D"/>
    <w:rsid w:val="00F60B7F"/>
    <w:rsid w:val="00F63A53"/>
    <w:rsid w:val="00FF505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F2A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64036F"/>
    <w:pPr>
      <w:spacing w:after="200"/>
    </w:pPr>
    <w:rPr>
      <w:sz w:val="24"/>
    </w:rPr>
  </w:style>
  <w:style w:type="paragraph" w:styleId="Otsikko1">
    <w:name w:val="heading 1"/>
    <w:basedOn w:val="Normaali"/>
    <w:next w:val="Normaali"/>
    <w:link w:val="Otsikko1Char"/>
    <w:uiPriority w:val="9"/>
    <w:qFormat/>
    <w:rsid w:val="003961BD"/>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paragraph" w:styleId="Otsikko2">
    <w:name w:val="heading 2"/>
    <w:basedOn w:val="Normaali"/>
    <w:next w:val="Normaali"/>
    <w:link w:val="Otsikko2Char"/>
    <w:uiPriority w:val="9"/>
    <w:unhideWhenUsed/>
    <w:qFormat/>
    <w:rsid w:val="0053483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tsikko3">
    <w:name w:val="heading 3"/>
    <w:basedOn w:val="Normaali"/>
    <w:next w:val="Normaali"/>
    <w:link w:val="Otsikko3Char"/>
    <w:uiPriority w:val="9"/>
    <w:semiHidden/>
    <w:unhideWhenUsed/>
    <w:qFormat/>
    <w:rsid w:val="0053483D"/>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C92B97"/>
    <w:pPr>
      <w:tabs>
        <w:tab w:val="center" w:pos="4819"/>
        <w:tab w:val="right" w:pos="9638"/>
      </w:tabs>
    </w:pPr>
  </w:style>
  <w:style w:type="character" w:customStyle="1" w:styleId="YltunnisteChar">
    <w:name w:val="Ylätunniste Char"/>
    <w:link w:val="Yltunniste"/>
    <w:uiPriority w:val="99"/>
    <w:rsid w:val="00C92B97"/>
    <w:rPr>
      <w:sz w:val="22"/>
      <w:szCs w:val="22"/>
      <w:lang w:eastAsia="en-US"/>
    </w:rPr>
  </w:style>
  <w:style w:type="paragraph" w:styleId="Alatunniste">
    <w:name w:val="footer"/>
    <w:basedOn w:val="Normaali"/>
    <w:link w:val="AlatunnisteChar"/>
    <w:uiPriority w:val="99"/>
    <w:unhideWhenUsed/>
    <w:rsid w:val="00C92B97"/>
    <w:pPr>
      <w:tabs>
        <w:tab w:val="center" w:pos="4819"/>
        <w:tab w:val="right" w:pos="9638"/>
      </w:tabs>
    </w:pPr>
  </w:style>
  <w:style w:type="character" w:customStyle="1" w:styleId="AlatunnisteChar">
    <w:name w:val="Alatunniste Char"/>
    <w:link w:val="Alatunniste"/>
    <w:uiPriority w:val="99"/>
    <w:rsid w:val="00C92B97"/>
    <w:rPr>
      <w:sz w:val="22"/>
      <w:szCs w:val="22"/>
      <w:lang w:eastAsia="en-US"/>
    </w:rPr>
  </w:style>
  <w:style w:type="character" w:customStyle="1" w:styleId="Otsikko1Char">
    <w:name w:val="Otsikko 1 Char"/>
    <w:basedOn w:val="Kappaleenoletusfontti"/>
    <w:link w:val="Otsikko1"/>
    <w:uiPriority w:val="9"/>
    <w:rsid w:val="003961BD"/>
    <w:rPr>
      <w:rFonts w:asciiTheme="majorHAnsi" w:eastAsiaTheme="majorEastAsia" w:hAnsiTheme="majorHAnsi" w:cstheme="majorBidi"/>
      <w:color w:val="365F91" w:themeColor="accent1" w:themeShade="BF"/>
      <w:sz w:val="32"/>
      <w:szCs w:val="32"/>
      <w:lang w:eastAsia="en-US"/>
    </w:rPr>
  </w:style>
  <w:style w:type="paragraph" w:styleId="Eivli">
    <w:name w:val="No Spacing"/>
    <w:uiPriority w:val="1"/>
    <w:qFormat/>
    <w:rsid w:val="003961BD"/>
    <w:rPr>
      <w:rFonts w:asciiTheme="minorHAnsi" w:eastAsiaTheme="minorHAnsi" w:hAnsiTheme="minorHAnsi" w:cstheme="minorBidi"/>
      <w:sz w:val="24"/>
      <w:szCs w:val="24"/>
      <w:lang w:eastAsia="en-US"/>
    </w:rPr>
  </w:style>
  <w:style w:type="character" w:customStyle="1" w:styleId="Otsikko2Char">
    <w:name w:val="Otsikko 2 Char"/>
    <w:basedOn w:val="Kappaleenoletusfontti"/>
    <w:link w:val="Otsikko2"/>
    <w:uiPriority w:val="9"/>
    <w:rsid w:val="0053483D"/>
    <w:rPr>
      <w:rFonts w:asciiTheme="majorHAnsi" w:eastAsiaTheme="majorEastAsia" w:hAnsiTheme="majorHAnsi" w:cstheme="majorBidi"/>
      <w:color w:val="365F91" w:themeColor="accent1" w:themeShade="BF"/>
      <w:sz w:val="26"/>
      <w:szCs w:val="26"/>
    </w:rPr>
  </w:style>
  <w:style w:type="character" w:customStyle="1" w:styleId="Otsikko3Char">
    <w:name w:val="Otsikko 3 Char"/>
    <w:basedOn w:val="Kappaleenoletusfontti"/>
    <w:link w:val="Otsikko3"/>
    <w:uiPriority w:val="9"/>
    <w:semiHidden/>
    <w:rsid w:val="0053483D"/>
    <w:rPr>
      <w:rFonts w:asciiTheme="majorHAnsi" w:eastAsiaTheme="majorEastAsia" w:hAnsiTheme="majorHAnsi" w:cstheme="majorBidi"/>
      <w:color w:val="243F60" w:themeColor="accent1" w:themeShade="7F"/>
      <w:sz w:val="24"/>
      <w:szCs w:val="24"/>
    </w:rPr>
  </w:style>
  <w:style w:type="paragraph" w:styleId="Sisllysluettelonotsikko">
    <w:name w:val="TOC Heading"/>
    <w:basedOn w:val="Otsikko1"/>
    <w:next w:val="Normaali"/>
    <w:uiPriority w:val="39"/>
    <w:unhideWhenUsed/>
    <w:qFormat/>
    <w:rsid w:val="0053483D"/>
    <w:pPr>
      <w:spacing w:line="259" w:lineRule="auto"/>
      <w:outlineLvl w:val="9"/>
    </w:pPr>
    <w:rPr>
      <w:rFonts w:ascii="Montserrat Black" w:hAnsi="Montserrat Black"/>
      <w:color w:val="000000" w:themeColor="text1"/>
      <w:lang w:eastAsia="fi-FI"/>
    </w:rPr>
  </w:style>
  <w:style w:type="paragraph" w:styleId="Sisluet2">
    <w:name w:val="toc 2"/>
    <w:basedOn w:val="Normaali"/>
    <w:next w:val="Normaali"/>
    <w:autoRedefine/>
    <w:uiPriority w:val="39"/>
    <w:unhideWhenUsed/>
    <w:rsid w:val="0053483D"/>
    <w:pPr>
      <w:spacing w:after="100"/>
      <w:ind w:left="200"/>
    </w:pPr>
    <w:rPr>
      <w:sz w:val="22"/>
    </w:rPr>
  </w:style>
  <w:style w:type="paragraph" w:styleId="Sisluet3">
    <w:name w:val="toc 3"/>
    <w:basedOn w:val="Normaali"/>
    <w:next w:val="Normaali"/>
    <w:autoRedefine/>
    <w:uiPriority w:val="39"/>
    <w:unhideWhenUsed/>
    <w:rsid w:val="0053483D"/>
    <w:pPr>
      <w:spacing w:after="100"/>
      <w:ind w:left="400"/>
    </w:pPr>
    <w:rPr>
      <w:sz w:val="22"/>
    </w:rPr>
  </w:style>
  <w:style w:type="character" w:styleId="Hyperlinkki">
    <w:name w:val="Hyperlink"/>
    <w:basedOn w:val="Kappaleenoletusfontti"/>
    <w:uiPriority w:val="99"/>
    <w:unhideWhenUsed/>
    <w:rsid w:val="0053483D"/>
    <w:rPr>
      <w:color w:val="0000FF" w:themeColor="hyperlink"/>
      <w:u w:val="single"/>
    </w:rPr>
  </w:style>
  <w:style w:type="table" w:styleId="TaulukkoRuudukko">
    <w:name w:val="Table Grid"/>
    <w:basedOn w:val="Normaalitaulukko"/>
    <w:uiPriority w:val="59"/>
    <w:rsid w:val="00534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DC5F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56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kepike.fi/kehittaminen/pikeboksi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kepike.fi/pike-tyoasustepilotin-havaintoja-tutustu-nostoihin-tai-lue-laaja-rapor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akepike.fi/kummallinen-vuosi-2020-kirjastojen-osaamisen-kehittamisessa-tuotti-hammastyttavia-oivalluksia-etaosallistumisen-vaikuttavuudesta/"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AD22EF2198DC2749A49C0D73C0F0714B" ma:contentTypeVersion="14" ma:contentTypeDescription="Luo uusi asiakirja." ma:contentTypeScope="" ma:versionID="1dfad21957192577b23323ea553968d3">
  <xsd:schema xmlns:xsd="http://www.w3.org/2001/XMLSchema" xmlns:xs="http://www.w3.org/2001/XMLSchema" xmlns:p="http://schemas.microsoft.com/office/2006/metadata/properties" xmlns:ns1="http://schemas.microsoft.com/sharepoint/v3" xmlns:ns3="07ea3377-c00f-46a3-92d3-982e3e86f38a" xmlns:ns4="83b55823-a614-4e69-8398-43b5b4357f21" targetNamespace="http://schemas.microsoft.com/office/2006/metadata/properties" ma:root="true" ma:fieldsID="dfe8bc0c98205c023f8d243f158ed8f6" ns1:_="" ns3:_="" ns4:_="">
    <xsd:import namespace="http://schemas.microsoft.com/sharepoint/v3"/>
    <xsd:import namespace="07ea3377-c00f-46a3-92d3-982e3e86f38a"/>
    <xsd:import namespace="83b55823-a614-4e69-8398-43b5b4357f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1:_ip_UnifiedCompliancePolicyProperties" minOccurs="0"/>
                <xsd:element ref="ns1:_ip_UnifiedCompliancePolicyUIAction"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Yhtenäisen yhteensopivuuskäytännön ominaisuudet" ma:hidden="true" ma:internalName="_ip_UnifiedCompliancePolicyProperties">
      <xsd:simpleType>
        <xsd:restriction base="dms:Note"/>
      </xsd:simpleType>
    </xsd:element>
    <xsd:element name="_ip_UnifiedCompliancePolicyUIAction" ma:index="18" nillable="true" ma:displayName="Yhtenäisen yhteensopivuuskäytännön käyttöliittymän toimint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ea3377-c00f-46a3-92d3-982e3e86f38a"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internalName="SharedWithDetails" ma:readOnly="true">
      <xsd:simpleType>
        <xsd:restriction base="dms:Note">
          <xsd:maxLength value="255"/>
        </xsd:restriction>
      </xsd:simpleType>
    </xsd:element>
    <xsd:element name="SharingHintHash" ma:index="10" nillable="true" ma:displayName="Jakamisvihjeen hajautu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b55823-a614-4e69-8398-43b5b4357f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3723BDD-1571-4C2D-81E5-82E11092A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ea3377-c00f-46a3-92d3-982e3e86f38a"/>
    <ds:schemaRef ds:uri="83b55823-a614-4e69-8398-43b5b4357f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E134E3-D272-4BEB-9E87-3D424FB65D83}">
  <ds:schemaRefs>
    <ds:schemaRef ds:uri="http://schemas.microsoft.com/sharepoint/v3/contenttype/forms"/>
  </ds:schemaRefs>
</ds:datastoreItem>
</file>

<file path=customXml/itemProps3.xml><?xml version="1.0" encoding="utf-8"?>
<ds:datastoreItem xmlns:ds="http://schemas.openxmlformats.org/officeDocument/2006/customXml" ds:itemID="{A3C4F0CB-2F30-4D25-A47E-B7B44019CA9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1038</Words>
  <Characters>8413</Characters>
  <Application>Microsoft Office Word</Application>
  <DocSecurity>0</DocSecurity>
  <Lines>70</Lines>
  <Paragraphs>18</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2021-02-03T09:56:00Z</dcterms:created>
  <dcterms:modified xsi:type="dcterms:W3CDTF">2021-02-08T06:22:00Z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0x010100AD22EF2198DC2749A49C0D73C0F0714B</vt:lpwstr>
  </property>
</Properties>
</file>